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EA4" w:rsidRPr="009C1F6A" w:rsidRDefault="00551A16" w:rsidP="004E6EA4">
      <w:pPr>
        <w:rPr>
          <w:b/>
          <w:sz w:val="28"/>
          <w:szCs w:val="28"/>
          <w:u w:val="single"/>
        </w:rPr>
      </w:pPr>
      <w:bookmarkStart w:id="0" w:name="_GoBack"/>
      <w:bookmarkEnd w:id="0"/>
      <w:r>
        <w:rPr>
          <w:noProof/>
          <w:lang w:eastAsia="de-CH"/>
        </w:rPr>
        <w:drawing>
          <wp:anchor distT="0" distB="0" distL="114300" distR="114300" simplePos="0" relativeHeight="251657728" behindDoc="0" locked="0" layoutInCell="1" allowOverlap="1">
            <wp:simplePos x="0" y="0"/>
            <wp:positionH relativeFrom="column">
              <wp:posOffset>4631055</wp:posOffset>
            </wp:positionH>
            <wp:positionV relativeFrom="paragraph">
              <wp:posOffset>-114300</wp:posOffset>
            </wp:positionV>
            <wp:extent cx="1333500" cy="1143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6EA4" w:rsidRPr="009C1F6A">
        <w:rPr>
          <w:b/>
          <w:sz w:val="28"/>
          <w:szCs w:val="28"/>
          <w:u w:val="single"/>
        </w:rPr>
        <w:t>Schweizerisches Strafgesetzbuch (StGB)</w:t>
      </w:r>
    </w:p>
    <w:p w:rsidR="004E6EA4" w:rsidRDefault="004E6EA4" w:rsidP="004E6EA4"/>
    <w:p w:rsidR="004E6EA4" w:rsidRDefault="004E6EA4" w:rsidP="004E6EA4">
      <w:pPr>
        <w:tabs>
          <w:tab w:val="left" w:pos="748"/>
          <w:tab w:val="left" w:pos="1870"/>
          <w:tab w:val="left" w:pos="2244"/>
        </w:tabs>
        <w:rPr>
          <w:b/>
          <w:sz w:val="24"/>
          <w:szCs w:val="24"/>
        </w:rPr>
      </w:pPr>
    </w:p>
    <w:p w:rsidR="00342231" w:rsidRDefault="00342231" w:rsidP="004E6EA4">
      <w:pPr>
        <w:tabs>
          <w:tab w:val="left" w:pos="748"/>
          <w:tab w:val="left" w:pos="1870"/>
          <w:tab w:val="left" w:pos="2244"/>
        </w:tabs>
        <w:rPr>
          <w:b/>
          <w:sz w:val="24"/>
          <w:szCs w:val="24"/>
        </w:rPr>
      </w:pPr>
    </w:p>
    <w:p w:rsidR="00342231" w:rsidRDefault="00342231" w:rsidP="004E6EA4">
      <w:pPr>
        <w:tabs>
          <w:tab w:val="left" w:pos="748"/>
          <w:tab w:val="left" w:pos="1870"/>
          <w:tab w:val="left" w:pos="2244"/>
        </w:tabs>
        <w:rPr>
          <w:b/>
          <w:sz w:val="24"/>
          <w:szCs w:val="24"/>
        </w:rPr>
      </w:pPr>
    </w:p>
    <w:p w:rsidR="00342231" w:rsidRDefault="00342231" w:rsidP="004E6EA4">
      <w:pPr>
        <w:tabs>
          <w:tab w:val="left" w:pos="748"/>
          <w:tab w:val="left" w:pos="1870"/>
          <w:tab w:val="left" w:pos="2244"/>
        </w:tabs>
        <w:rPr>
          <w:b/>
          <w:sz w:val="24"/>
          <w:szCs w:val="24"/>
        </w:rPr>
      </w:pPr>
    </w:p>
    <w:p w:rsidR="00342231" w:rsidRPr="009C1F6A" w:rsidRDefault="00342231" w:rsidP="00342231">
      <w:pPr>
        <w:tabs>
          <w:tab w:val="left" w:pos="748"/>
          <w:tab w:val="left" w:pos="1870"/>
          <w:tab w:val="left" w:pos="2244"/>
        </w:tabs>
        <w:rPr>
          <w:sz w:val="22"/>
          <w:szCs w:val="22"/>
        </w:rPr>
      </w:pPr>
      <w:r w:rsidRPr="009C1F6A">
        <w:rPr>
          <w:b/>
          <w:sz w:val="24"/>
          <w:szCs w:val="24"/>
        </w:rPr>
        <w:t xml:space="preserve">Art. </w:t>
      </w:r>
      <w:r>
        <w:rPr>
          <w:b/>
          <w:sz w:val="24"/>
          <w:szCs w:val="24"/>
        </w:rPr>
        <w:t>29</w:t>
      </w:r>
      <w:r>
        <w:rPr>
          <w:b/>
          <w:sz w:val="24"/>
          <w:szCs w:val="24"/>
        </w:rPr>
        <w:tab/>
      </w:r>
      <w:r>
        <w:rPr>
          <w:sz w:val="22"/>
          <w:szCs w:val="22"/>
        </w:rPr>
        <w:tab/>
      </w:r>
      <w:r>
        <w:rPr>
          <w:sz w:val="22"/>
          <w:szCs w:val="22"/>
        </w:rPr>
        <w:tab/>
      </w:r>
      <w:r>
        <w:rPr>
          <w:sz w:val="18"/>
          <w:szCs w:val="18"/>
        </w:rPr>
        <w:t>7. Vertretungsverhältnisse</w:t>
      </w:r>
    </w:p>
    <w:p w:rsidR="00342231" w:rsidRPr="009C1F6A" w:rsidRDefault="00342231" w:rsidP="00342231">
      <w:pPr>
        <w:tabs>
          <w:tab w:val="left" w:pos="748"/>
          <w:tab w:val="left" w:pos="1870"/>
          <w:tab w:val="left" w:pos="2244"/>
        </w:tabs>
        <w:rPr>
          <w:sz w:val="22"/>
          <w:szCs w:val="22"/>
        </w:rPr>
      </w:pPr>
    </w:p>
    <w:p w:rsidR="00342231" w:rsidRPr="00342231" w:rsidRDefault="00342231" w:rsidP="00342231">
      <w:pPr>
        <w:tabs>
          <w:tab w:val="left" w:pos="748"/>
          <w:tab w:val="left" w:pos="1870"/>
          <w:tab w:val="left" w:pos="2244"/>
        </w:tabs>
        <w:spacing w:after="120"/>
        <w:rPr>
          <w:sz w:val="22"/>
          <w:szCs w:val="22"/>
        </w:rPr>
      </w:pPr>
      <w:r w:rsidRPr="00342231">
        <w:rPr>
          <w:sz w:val="22"/>
          <w:szCs w:val="22"/>
        </w:rPr>
        <w:t>Eine besondere Pflicht, deren Verletzung die Strafbarkeit begründet oder e</w:t>
      </w:r>
      <w:r w:rsidRPr="00342231">
        <w:rPr>
          <w:sz w:val="22"/>
          <w:szCs w:val="22"/>
        </w:rPr>
        <w:t>r</w:t>
      </w:r>
      <w:r w:rsidRPr="00342231">
        <w:rPr>
          <w:sz w:val="22"/>
          <w:szCs w:val="22"/>
        </w:rPr>
        <w:t>höht, und die nur der juristischen Person, der Gesellschaft oder der Einzelfirma obliegt, wird einer natürlichen Person zugerechnet, wenn diese handelt:</w:t>
      </w:r>
    </w:p>
    <w:p w:rsidR="00342231" w:rsidRPr="00342231" w:rsidRDefault="00342231" w:rsidP="00342231">
      <w:pPr>
        <w:numPr>
          <w:ilvl w:val="0"/>
          <w:numId w:val="4"/>
        </w:numPr>
        <w:tabs>
          <w:tab w:val="left" w:pos="748"/>
          <w:tab w:val="left" w:pos="1870"/>
          <w:tab w:val="left" w:pos="2244"/>
        </w:tabs>
        <w:spacing w:after="120"/>
        <w:rPr>
          <w:sz w:val="22"/>
          <w:szCs w:val="22"/>
        </w:rPr>
      </w:pPr>
      <w:r w:rsidRPr="00342231">
        <w:rPr>
          <w:sz w:val="22"/>
          <w:szCs w:val="22"/>
        </w:rPr>
        <w:t>als Organ oder als Mitglied eines Organs einer juristischen Person;</w:t>
      </w:r>
    </w:p>
    <w:p w:rsidR="00342231" w:rsidRPr="00342231" w:rsidRDefault="00342231" w:rsidP="00342231">
      <w:pPr>
        <w:numPr>
          <w:ilvl w:val="0"/>
          <w:numId w:val="4"/>
        </w:numPr>
        <w:tabs>
          <w:tab w:val="left" w:pos="748"/>
          <w:tab w:val="left" w:pos="1870"/>
          <w:tab w:val="left" w:pos="2244"/>
        </w:tabs>
        <w:spacing w:after="120"/>
        <w:ind w:left="714" w:hanging="357"/>
        <w:rPr>
          <w:sz w:val="22"/>
          <w:szCs w:val="22"/>
        </w:rPr>
      </w:pPr>
      <w:r w:rsidRPr="00342231">
        <w:rPr>
          <w:sz w:val="22"/>
          <w:szCs w:val="22"/>
        </w:rPr>
        <w:t>als Gesellschafter;</w:t>
      </w:r>
    </w:p>
    <w:p w:rsidR="00342231" w:rsidRPr="00342231" w:rsidRDefault="00342231" w:rsidP="00342231">
      <w:pPr>
        <w:numPr>
          <w:ilvl w:val="0"/>
          <w:numId w:val="4"/>
        </w:numPr>
        <w:tabs>
          <w:tab w:val="left" w:pos="748"/>
          <w:tab w:val="left" w:pos="1870"/>
          <w:tab w:val="left" w:pos="2244"/>
        </w:tabs>
        <w:spacing w:after="120"/>
        <w:ind w:left="714" w:hanging="357"/>
        <w:rPr>
          <w:sz w:val="22"/>
          <w:szCs w:val="22"/>
        </w:rPr>
      </w:pPr>
      <w:r w:rsidRPr="00342231">
        <w:rPr>
          <w:sz w:val="22"/>
          <w:szCs w:val="22"/>
        </w:rPr>
        <w:t>als Mitarbeiter mit selbständigen Entscheidungsbefugnissen in seinem Tätigkeitsb</w:t>
      </w:r>
      <w:r w:rsidRPr="00342231">
        <w:rPr>
          <w:sz w:val="22"/>
          <w:szCs w:val="22"/>
        </w:rPr>
        <w:t>e</w:t>
      </w:r>
      <w:r w:rsidRPr="00342231">
        <w:rPr>
          <w:sz w:val="22"/>
          <w:szCs w:val="22"/>
        </w:rPr>
        <w:t>reich einer juristischen Person, einer Gesellschaft oder einer Einzelfirma; oder</w:t>
      </w:r>
    </w:p>
    <w:p w:rsidR="00342231" w:rsidRPr="00342231" w:rsidRDefault="00342231" w:rsidP="00342231">
      <w:pPr>
        <w:numPr>
          <w:ilvl w:val="0"/>
          <w:numId w:val="4"/>
        </w:numPr>
        <w:tabs>
          <w:tab w:val="left" w:pos="748"/>
          <w:tab w:val="left" w:pos="1870"/>
          <w:tab w:val="left" w:pos="2244"/>
        </w:tabs>
        <w:spacing w:after="120"/>
        <w:ind w:left="714" w:hanging="357"/>
        <w:rPr>
          <w:sz w:val="22"/>
          <w:szCs w:val="22"/>
        </w:rPr>
      </w:pPr>
      <w:r w:rsidRPr="00342231">
        <w:rPr>
          <w:sz w:val="22"/>
          <w:szCs w:val="22"/>
        </w:rPr>
        <w:t>ohne Organ, Mitglied eines Organs, Gesellschafter oder Mitarbeiter zu sein, als ta</w:t>
      </w:r>
      <w:r w:rsidRPr="00342231">
        <w:rPr>
          <w:sz w:val="22"/>
          <w:szCs w:val="22"/>
        </w:rPr>
        <w:t>t</w:t>
      </w:r>
      <w:r w:rsidRPr="00342231">
        <w:rPr>
          <w:sz w:val="22"/>
          <w:szCs w:val="22"/>
        </w:rPr>
        <w:t>sächlicher Leiter.</w:t>
      </w:r>
    </w:p>
    <w:p w:rsidR="00342231" w:rsidRPr="00342231" w:rsidRDefault="00342231" w:rsidP="004E6EA4">
      <w:pPr>
        <w:tabs>
          <w:tab w:val="left" w:pos="748"/>
          <w:tab w:val="left" w:pos="1870"/>
          <w:tab w:val="left" w:pos="2244"/>
        </w:tabs>
        <w:rPr>
          <w:sz w:val="24"/>
          <w:szCs w:val="24"/>
        </w:rPr>
      </w:pPr>
    </w:p>
    <w:p w:rsidR="00342231" w:rsidRPr="00342231" w:rsidRDefault="00342231" w:rsidP="004E6EA4">
      <w:pPr>
        <w:tabs>
          <w:tab w:val="left" w:pos="748"/>
          <w:tab w:val="left" w:pos="1870"/>
          <w:tab w:val="left" w:pos="2244"/>
        </w:tabs>
        <w:rPr>
          <w:sz w:val="24"/>
          <w:szCs w:val="24"/>
        </w:rPr>
      </w:pPr>
    </w:p>
    <w:p w:rsidR="004E6EA4" w:rsidRPr="009C1F6A" w:rsidRDefault="004E6EA4" w:rsidP="004E6EA4">
      <w:pPr>
        <w:tabs>
          <w:tab w:val="left" w:pos="748"/>
          <w:tab w:val="left" w:pos="1870"/>
          <w:tab w:val="left" w:pos="2244"/>
        </w:tabs>
        <w:rPr>
          <w:sz w:val="18"/>
          <w:szCs w:val="18"/>
        </w:rPr>
      </w:pPr>
      <w:r w:rsidRPr="009C1F6A">
        <w:rPr>
          <w:b/>
          <w:sz w:val="24"/>
          <w:szCs w:val="24"/>
        </w:rPr>
        <w:t>Art. 163</w:t>
      </w:r>
      <w:r w:rsidRPr="009C1F6A">
        <w:rPr>
          <w:sz w:val="22"/>
          <w:szCs w:val="22"/>
        </w:rPr>
        <w:tab/>
      </w:r>
      <w:r w:rsidRPr="009C1F6A">
        <w:rPr>
          <w:sz w:val="22"/>
          <w:szCs w:val="22"/>
        </w:rPr>
        <w:tab/>
      </w:r>
      <w:r>
        <w:rPr>
          <w:sz w:val="18"/>
          <w:szCs w:val="18"/>
        </w:rPr>
        <w:t xml:space="preserve">3. </w:t>
      </w:r>
      <w:r w:rsidRPr="009C1F6A">
        <w:rPr>
          <w:sz w:val="18"/>
          <w:szCs w:val="18"/>
        </w:rPr>
        <w:t>Konkurs- und Betreibungsverbrechen oder –vergehen,</w:t>
      </w:r>
    </w:p>
    <w:p w:rsidR="004E6EA4" w:rsidRPr="009C1F6A" w:rsidRDefault="004E6EA4" w:rsidP="004E6EA4">
      <w:pPr>
        <w:tabs>
          <w:tab w:val="left" w:pos="748"/>
          <w:tab w:val="left" w:pos="1870"/>
          <w:tab w:val="left" w:pos="2244"/>
        </w:tabs>
        <w:rPr>
          <w:sz w:val="18"/>
          <w:szCs w:val="18"/>
        </w:rPr>
      </w:pPr>
      <w:r w:rsidRPr="009C1F6A">
        <w:rPr>
          <w:sz w:val="18"/>
          <w:szCs w:val="18"/>
        </w:rPr>
        <w:tab/>
      </w:r>
      <w:r w:rsidRPr="009C1F6A">
        <w:rPr>
          <w:sz w:val="18"/>
          <w:szCs w:val="18"/>
        </w:rPr>
        <w:tab/>
      </w:r>
      <w:r w:rsidRPr="009C1F6A">
        <w:rPr>
          <w:sz w:val="18"/>
          <w:szCs w:val="18"/>
        </w:rPr>
        <w:tab/>
        <w:t>Betrügerischer Konkurs und Pfändungsbetrug</w:t>
      </w:r>
    </w:p>
    <w:p w:rsidR="004E6EA4" w:rsidRPr="009C1F6A" w:rsidRDefault="004E6EA4" w:rsidP="004E6EA4">
      <w:pPr>
        <w:tabs>
          <w:tab w:val="left" w:pos="748"/>
          <w:tab w:val="left" w:pos="1870"/>
          <w:tab w:val="left" w:pos="2244"/>
        </w:tabs>
        <w:rPr>
          <w:sz w:val="22"/>
          <w:szCs w:val="22"/>
        </w:rPr>
      </w:pPr>
    </w:p>
    <w:p w:rsidR="004E6EA4" w:rsidRPr="009C1F6A" w:rsidRDefault="004E6EA4" w:rsidP="004E6EA4">
      <w:pPr>
        <w:numPr>
          <w:ilvl w:val="0"/>
          <w:numId w:val="1"/>
        </w:numPr>
        <w:tabs>
          <w:tab w:val="left" w:pos="748"/>
          <w:tab w:val="left" w:pos="1870"/>
          <w:tab w:val="left" w:pos="2244"/>
        </w:tabs>
        <w:spacing w:after="120"/>
        <w:ind w:left="714" w:hanging="357"/>
        <w:rPr>
          <w:sz w:val="22"/>
          <w:szCs w:val="22"/>
        </w:rPr>
      </w:pPr>
      <w:r w:rsidRPr="009C1F6A">
        <w:rPr>
          <w:sz w:val="22"/>
          <w:szCs w:val="22"/>
        </w:rPr>
        <w:t>Der Schuldner, der zum Schaden der Gläubiger sein Vermögen zum Scheine ve</w:t>
      </w:r>
      <w:r w:rsidRPr="009C1F6A">
        <w:rPr>
          <w:sz w:val="22"/>
          <w:szCs w:val="22"/>
        </w:rPr>
        <w:t>r</w:t>
      </w:r>
      <w:r w:rsidRPr="009C1F6A">
        <w:rPr>
          <w:sz w:val="22"/>
          <w:szCs w:val="22"/>
        </w:rPr>
        <w:t xml:space="preserve">mindert, namentlich </w:t>
      </w:r>
      <w:r>
        <w:rPr>
          <w:sz w:val="22"/>
          <w:szCs w:val="22"/>
        </w:rPr>
        <w:br/>
      </w:r>
      <w:r w:rsidRPr="009C1F6A">
        <w:rPr>
          <w:sz w:val="22"/>
          <w:szCs w:val="22"/>
        </w:rPr>
        <w:t xml:space="preserve">Vermögenswerte beiseiteschafft oder verheimlicht, </w:t>
      </w:r>
      <w:r>
        <w:rPr>
          <w:sz w:val="22"/>
          <w:szCs w:val="22"/>
        </w:rPr>
        <w:br/>
      </w:r>
      <w:r w:rsidRPr="009C1F6A">
        <w:rPr>
          <w:sz w:val="22"/>
          <w:szCs w:val="22"/>
        </w:rPr>
        <w:t>Schulden vortäuscht, vorgetäuschte Forderungen anerkennt oder deren Geltendm</w:t>
      </w:r>
      <w:r w:rsidRPr="009C1F6A">
        <w:rPr>
          <w:sz w:val="22"/>
          <w:szCs w:val="22"/>
        </w:rPr>
        <w:t>a</w:t>
      </w:r>
      <w:r w:rsidRPr="009C1F6A">
        <w:rPr>
          <w:sz w:val="22"/>
          <w:szCs w:val="22"/>
        </w:rPr>
        <w:t xml:space="preserve">chung veranlasst, </w:t>
      </w:r>
      <w:r>
        <w:rPr>
          <w:sz w:val="22"/>
          <w:szCs w:val="22"/>
        </w:rPr>
        <w:br/>
      </w:r>
      <w:r w:rsidRPr="009C1F6A">
        <w:rPr>
          <w:sz w:val="22"/>
          <w:szCs w:val="22"/>
        </w:rPr>
        <w:t>wird, wenn über ihn der Konkurs eröffnet oder gegen ihn ein Ve</w:t>
      </w:r>
      <w:r w:rsidRPr="009C1F6A">
        <w:rPr>
          <w:sz w:val="22"/>
          <w:szCs w:val="22"/>
        </w:rPr>
        <w:t>r</w:t>
      </w:r>
      <w:r w:rsidRPr="009C1F6A">
        <w:rPr>
          <w:sz w:val="22"/>
          <w:szCs w:val="22"/>
        </w:rPr>
        <w:t xml:space="preserve">lustschein ausgestellt worden ist, mit </w:t>
      </w:r>
      <w:r w:rsidR="00342231">
        <w:rPr>
          <w:sz w:val="22"/>
          <w:szCs w:val="22"/>
        </w:rPr>
        <w:t>Freiheitsstrafe</w:t>
      </w:r>
      <w:r w:rsidRPr="009C1F6A">
        <w:rPr>
          <w:sz w:val="22"/>
          <w:szCs w:val="22"/>
        </w:rPr>
        <w:t xml:space="preserve"> bis zu fünf Ja</w:t>
      </w:r>
      <w:r w:rsidRPr="009C1F6A">
        <w:rPr>
          <w:sz w:val="22"/>
          <w:szCs w:val="22"/>
        </w:rPr>
        <w:t>h</w:t>
      </w:r>
      <w:r w:rsidRPr="009C1F6A">
        <w:rPr>
          <w:sz w:val="22"/>
          <w:szCs w:val="22"/>
        </w:rPr>
        <w:t xml:space="preserve">ren oder </w:t>
      </w:r>
      <w:r w:rsidR="00764D99">
        <w:rPr>
          <w:sz w:val="22"/>
          <w:szCs w:val="22"/>
        </w:rPr>
        <w:t>Geldstrafe</w:t>
      </w:r>
      <w:r w:rsidRPr="009C1F6A">
        <w:rPr>
          <w:sz w:val="22"/>
          <w:szCs w:val="22"/>
        </w:rPr>
        <w:t xml:space="preserve"> bestraft. </w:t>
      </w:r>
    </w:p>
    <w:p w:rsidR="004E6EA4" w:rsidRPr="009C1F6A" w:rsidRDefault="004E6EA4" w:rsidP="004E6EA4">
      <w:pPr>
        <w:numPr>
          <w:ilvl w:val="0"/>
          <w:numId w:val="1"/>
        </w:numPr>
        <w:tabs>
          <w:tab w:val="left" w:pos="748"/>
          <w:tab w:val="left" w:pos="1870"/>
          <w:tab w:val="left" w:pos="2244"/>
        </w:tabs>
        <w:spacing w:after="120"/>
        <w:ind w:left="714" w:hanging="357"/>
        <w:rPr>
          <w:sz w:val="22"/>
          <w:szCs w:val="22"/>
        </w:rPr>
      </w:pPr>
      <w:r w:rsidRPr="009C1F6A">
        <w:rPr>
          <w:sz w:val="22"/>
          <w:szCs w:val="22"/>
        </w:rPr>
        <w:t xml:space="preserve">Unter den gleichen Voraussetzungen wir der Dritte, der zum Schaden der Gläubiger eine solche Handlung vornimmt, mit </w:t>
      </w:r>
      <w:r w:rsidR="00764D99" w:rsidRPr="00764D99">
        <w:rPr>
          <w:sz w:val="22"/>
          <w:szCs w:val="22"/>
        </w:rPr>
        <w:t>Freiheitsstrafe bis zu drei Jahren oder Geldstrafe</w:t>
      </w:r>
      <w:r w:rsidRPr="009C1F6A">
        <w:rPr>
          <w:sz w:val="22"/>
          <w:szCs w:val="22"/>
        </w:rPr>
        <w:t xml:space="preserve"> bestraft. </w:t>
      </w:r>
    </w:p>
    <w:p w:rsidR="004E6EA4" w:rsidRDefault="004E6EA4" w:rsidP="004E6EA4">
      <w:pPr>
        <w:tabs>
          <w:tab w:val="left" w:pos="748"/>
          <w:tab w:val="left" w:pos="1870"/>
          <w:tab w:val="left" w:pos="2244"/>
        </w:tabs>
        <w:rPr>
          <w:sz w:val="22"/>
          <w:szCs w:val="22"/>
        </w:rPr>
      </w:pPr>
    </w:p>
    <w:p w:rsidR="004E6EA4" w:rsidRPr="009C1F6A" w:rsidRDefault="004E6EA4" w:rsidP="004E6EA4">
      <w:pPr>
        <w:tabs>
          <w:tab w:val="left" w:pos="748"/>
          <w:tab w:val="left" w:pos="1870"/>
          <w:tab w:val="left" w:pos="2244"/>
        </w:tabs>
        <w:rPr>
          <w:sz w:val="22"/>
          <w:szCs w:val="22"/>
        </w:rPr>
      </w:pPr>
    </w:p>
    <w:p w:rsidR="004E6EA4" w:rsidRPr="009C1F6A" w:rsidRDefault="004E6EA4" w:rsidP="004E6EA4">
      <w:pPr>
        <w:tabs>
          <w:tab w:val="left" w:pos="748"/>
          <w:tab w:val="left" w:pos="1870"/>
          <w:tab w:val="left" w:pos="2244"/>
        </w:tabs>
        <w:rPr>
          <w:sz w:val="18"/>
          <w:szCs w:val="18"/>
        </w:rPr>
      </w:pPr>
      <w:r w:rsidRPr="009C1F6A">
        <w:rPr>
          <w:b/>
          <w:sz w:val="24"/>
          <w:szCs w:val="24"/>
        </w:rPr>
        <w:t>Art. 164</w:t>
      </w:r>
      <w:r w:rsidRPr="009C1F6A">
        <w:rPr>
          <w:sz w:val="22"/>
          <w:szCs w:val="22"/>
        </w:rPr>
        <w:tab/>
      </w:r>
      <w:r w:rsidRPr="009C1F6A">
        <w:rPr>
          <w:sz w:val="22"/>
          <w:szCs w:val="22"/>
        </w:rPr>
        <w:tab/>
      </w:r>
      <w:r w:rsidRPr="009C1F6A">
        <w:rPr>
          <w:sz w:val="18"/>
          <w:szCs w:val="18"/>
        </w:rPr>
        <w:t>Gläubigerschädigung durch Vermögensverminderung</w:t>
      </w:r>
    </w:p>
    <w:p w:rsidR="004E6EA4" w:rsidRPr="009C1F6A" w:rsidRDefault="004E6EA4" w:rsidP="004E6EA4">
      <w:pPr>
        <w:tabs>
          <w:tab w:val="left" w:pos="748"/>
          <w:tab w:val="left" w:pos="1870"/>
          <w:tab w:val="left" w:pos="2244"/>
        </w:tabs>
        <w:rPr>
          <w:sz w:val="22"/>
          <w:szCs w:val="22"/>
        </w:rPr>
      </w:pPr>
    </w:p>
    <w:p w:rsidR="004E6EA4" w:rsidRPr="009C1F6A" w:rsidRDefault="004E6EA4" w:rsidP="004E6EA4">
      <w:pPr>
        <w:numPr>
          <w:ilvl w:val="0"/>
          <w:numId w:val="2"/>
        </w:numPr>
        <w:tabs>
          <w:tab w:val="left" w:pos="748"/>
          <w:tab w:val="left" w:pos="1870"/>
          <w:tab w:val="left" w:pos="2244"/>
        </w:tabs>
        <w:spacing w:after="120"/>
        <w:ind w:left="714" w:hanging="357"/>
        <w:rPr>
          <w:sz w:val="22"/>
          <w:szCs w:val="22"/>
        </w:rPr>
      </w:pPr>
      <w:r w:rsidRPr="009C1F6A">
        <w:rPr>
          <w:sz w:val="22"/>
          <w:szCs w:val="22"/>
        </w:rPr>
        <w:t>Der Schuldner, der zum Schaden der Gläubiger sein Vermögen vermindert, indem er Vermögenswerte beschädigt, zerstört, entwertet oder unbrauchbar macht, Verm</w:t>
      </w:r>
      <w:r w:rsidRPr="009C1F6A">
        <w:rPr>
          <w:sz w:val="22"/>
          <w:szCs w:val="22"/>
        </w:rPr>
        <w:t>ö</w:t>
      </w:r>
      <w:r w:rsidRPr="009C1F6A">
        <w:rPr>
          <w:sz w:val="22"/>
          <w:szCs w:val="22"/>
        </w:rPr>
        <w:t xml:space="preserve">genswerte unentgeltlich oder gegen eine Leistung mit offensichtlich geringerem Wert veräussert, </w:t>
      </w:r>
      <w:r>
        <w:rPr>
          <w:sz w:val="22"/>
          <w:szCs w:val="22"/>
        </w:rPr>
        <w:br/>
      </w:r>
      <w:r w:rsidRPr="009C1F6A">
        <w:rPr>
          <w:sz w:val="22"/>
          <w:szCs w:val="22"/>
        </w:rPr>
        <w:t>ohne sachlichen Grund anfallende Recht</w:t>
      </w:r>
      <w:r>
        <w:rPr>
          <w:sz w:val="22"/>
          <w:szCs w:val="22"/>
        </w:rPr>
        <w:t>e</w:t>
      </w:r>
      <w:r w:rsidRPr="009C1F6A">
        <w:rPr>
          <w:sz w:val="22"/>
          <w:szCs w:val="22"/>
        </w:rPr>
        <w:t xml:space="preserve"> ausschlägt oder auf Rechte unentgeltlich verzichtet, wird, </w:t>
      </w:r>
      <w:r>
        <w:rPr>
          <w:sz w:val="22"/>
          <w:szCs w:val="22"/>
        </w:rPr>
        <w:br/>
      </w:r>
      <w:r w:rsidRPr="009C1F6A">
        <w:rPr>
          <w:sz w:val="22"/>
          <w:szCs w:val="22"/>
        </w:rPr>
        <w:t>wenn über ihn der Konkurs eröffnet oder gegen ihn ein Verlustschein ausgestellt wo</w:t>
      </w:r>
      <w:r w:rsidRPr="009C1F6A">
        <w:rPr>
          <w:sz w:val="22"/>
          <w:szCs w:val="22"/>
        </w:rPr>
        <w:t>r</w:t>
      </w:r>
      <w:r w:rsidRPr="009C1F6A">
        <w:rPr>
          <w:sz w:val="22"/>
          <w:szCs w:val="22"/>
        </w:rPr>
        <w:t xml:space="preserve">den ist, mit </w:t>
      </w:r>
      <w:r w:rsidR="00764D99" w:rsidRPr="00764D99">
        <w:rPr>
          <w:sz w:val="22"/>
          <w:szCs w:val="22"/>
        </w:rPr>
        <w:t>Freiheitsstrafe bis zu fünf Jahren oder Geldstrafe</w:t>
      </w:r>
      <w:r w:rsidRPr="009C1F6A">
        <w:rPr>
          <w:sz w:val="22"/>
          <w:szCs w:val="22"/>
        </w:rPr>
        <w:t xml:space="preserve"> bestraft. </w:t>
      </w:r>
    </w:p>
    <w:p w:rsidR="004E6EA4" w:rsidRPr="009C1F6A" w:rsidRDefault="004E6EA4" w:rsidP="004E6EA4">
      <w:pPr>
        <w:numPr>
          <w:ilvl w:val="0"/>
          <w:numId w:val="2"/>
        </w:numPr>
        <w:tabs>
          <w:tab w:val="left" w:pos="748"/>
          <w:tab w:val="left" w:pos="1870"/>
          <w:tab w:val="left" w:pos="2244"/>
        </w:tabs>
        <w:rPr>
          <w:sz w:val="22"/>
          <w:szCs w:val="22"/>
        </w:rPr>
      </w:pPr>
      <w:r w:rsidRPr="009C1F6A">
        <w:rPr>
          <w:sz w:val="22"/>
          <w:szCs w:val="22"/>
        </w:rPr>
        <w:t xml:space="preserve">Unter den gleichen Voraussetzungen wird der Dritte, der zum Schaden der Gläubiger eine solche Handlung vornimmt, mit </w:t>
      </w:r>
      <w:r w:rsidR="00764D99" w:rsidRPr="00764D99">
        <w:rPr>
          <w:sz w:val="22"/>
          <w:szCs w:val="22"/>
        </w:rPr>
        <w:t>Freiheitsstrafe bis zu drei Jahren oder Geldstrafe</w:t>
      </w:r>
      <w:r w:rsidRPr="009C1F6A">
        <w:rPr>
          <w:sz w:val="22"/>
          <w:szCs w:val="22"/>
        </w:rPr>
        <w:t xml:space="preserve"> b</w:t>
      </w:r>
      <w:r w:rsidRPr="009C1F6A">
        <w:rPr>
          <w:sz w:val="22"/>
          <w:szCs w:val="22"/>
        </w:rPr>
        <w:t>e</w:t>
      </w:r>
      <w:r w:rsidRPr="009C1F6A">
        <w:rPr>
          <w:sz w:val="22"/>
          <w:szCs w:val="22"/>
        </w:rPr>
        <w:t xml:space="preserve">straft. </w:t>
      </w:r>
    </w:p>
    <w:p w:rsidR="004E6EA4" w:rsidRPr="009C1F6A" w:rsidRDefault="004E6EA4" w:rsidP="004E6EA4">
      <w:pPr>
        <w:tabs>
          <w:tab w:val="left" w:pos="748"/>
          <w:tab w:val="left" w:pos="1870"/>
          <w:tab w:val="left" w:pos="2244"/>
        </w:tabs>
        <w:rPr>
          <w:sz w:val="22"/>
          <w:szCs w:val="22"/>
        </w:rPr>
      </w:pPr>
    </w:p>
    <w:p w:rsidR="004E6EA4" w:rsidRDefault="004E6EA4" w:rsidP="004E6EA4">
      <w:pPr>
        <w:tabs>
          <w:tab w:val="left" w:pos="748"/>
          <w:tab w:val="left" w:pos="1870"/>
          <w:tab w:val="left" w:pos="2244"/>
        </w:tabs>
        <w:rPr>
          <w:b/>
          <w:sz w:val="24"/>
          <w:szCs w:val="24"/>
        </w:rPr>
      </w:pPr>
    </w:p>
    <w:p w:rsidR="00764D99" w:rsidRDefault="00764D99" w:rsidP="004E6EA4">
      <w:pPr>
        <w:tabs>
          <w:tab w:val="left" w:pos="748"/>
          <w:tab w:val="left" w:pos="1870"/>
          <w:tab w:val="left" w:pos="2244"/>
        </w:tabs>
        <w:rPr>
          <w:b/>
          <w:sz w:val="24"/>
          <w:szCs w:val="24"/>
        </w:rPr>
      </w:pPr>
    </w:p>
    <w:p w:rsidR="00764D99" w:rsidRDefault="00764D99" w:rsidP="004E6EA4">
      <w:pPr>
        <w:tabs>
          <w:tab w:val="left" w:pos="748"/>
          <w:tab w:val="left" w:pos="1870"/>
          <w:tab w:val="left" w:pos="2244"/>
        </w:tabs>
        <w:rPr>
          <w:b/>
          <w:sz w:val="24"/>
          <w:szCs w:val="24"/>
        </w:rPr>
      </w:pPr>
    </w:p>
    <w:p w:rsidR="004E6EA4" w:rsidRPr="009C1F6A" w:rsidRDefault="004E6EA4" w:rsidP="004E6EA4">
      <w:pPr>
        <w:tabs>
          <w:tab w:val="left" w:pos="748"/>
          <w:tab w:val="left" w:pos="1870"/>
          <w:tab w:val="left" w:pos="2244"/>
        </w:tabs>
        <w:rPr>
          <w:sz w:val="18"/>
          <w:szCs w:val="18"/>
        </w:rPr>
      </w:pPr>
      <w:r w:rsidRPr="009C1F6A">
        <w:rPr>
          <w:b/>
          <w:sz w:val="24"/>
          <w:szCs w:val="24"/>
        </w:rPr>
        <w:lastRenderedPageBreak/>
        <w:t>Art. 165</w:t>
      </w:r>
      <w:r w:rsidRPr="009C1F6A">
        <w:rPr>
          <w:sz w:val="22"/>
          <w:szCs w:val="22"/>
        </w:rPr>
        <w:tab/>
      </w:r>
      <w:r w:rsidRPr="009C1F6A">
        <w:rPr>
          <w:sz w:val="22"/>
          <w:szCs w:val="22"/>
        </w:rPr>
        <w:tab/>
      </w:r>
      <w:r w:rsidRPr="009C1F6A">
        <w:rPr>
          <w:sz w:val="18"/>
          <w:szCs w:val="18"/>
        </w:rPr>
        <w:t>Misswirtschaft</w:t>
      </w:r>
    </w:p>
    <w:p w:rsidR="004E6EA4" w:rsidRPr="009C1F6A" w:rsidRDefault="004E6EA4" w:rsidP="004E6EA4">
      <w:pPr>
        <w:tabs>
          <w:tab w:val="left" w:pos="748"/>
          <w:tab w:val="left" w:pos="1870"/>
          <w:tab w:val="left" w:pos="2244"/>
        </w:tabs>
        <w:rPr>
          <w:sz w:val="22"/>
          <w:szCs w:val="22"/>
        </w:rPr>
      </w:pPr>
    </w:p>
    <w:p w:rsidR="004E6EA4" w:rsidRPr="009C1F6A" w:rsidRDefault="004E6EA4" w:rsidP="004E6EA4">
      <w:pPr>
        <w:numPr>
          <w:ilvl w:val="0"/>
          <w:numId w:val="3"/>
        </w:numPr>
        <w:tabs>
          <w:tab w:val="left" w:pos="748"/>
          <w:tab w:val="left" w:pos="1870"/>
          <w:tab w:val="left" w:pos="2244"/>
        </w:tabs>
        <w:spacing w:after="120"/>
        <w:ind w:left="714" w:hanging="357"/>
        <w:rPr>
          <w:sz w:val="22"/>
          <w:szCs w:val="22"/>
        </w:rPr>
      </w:pPr>
      <w:r w:rsidRPr="009C1F6A">
        <w:rPr>
          <w:sz w:val="22"/>
          <w:szCs w:val="22"/>
        </w:rPr>
        <w:t>Der Schuldner, der in anderer Weise als nach Artikel 164, durch Misswirtschaft, n</w:t>
      </w:r>
      <w:r w:rsidRPr="009C1F6A">
        <w:rPr>
          <w:sz w:val="22"/>
          <w:szCs w:val="22"/>
        </w:rPr>
        <w:t>a</w:t>
      </w:r>
      <w:r w:rsidRPr="009C1F6A">
        <w:rPr>
          <w:sz w:val="22"/>
          <w:szCs w:val="22"/>
        </w:rPr>
        <w:t>mentlich durch ungenügende Kapitalausstattung, unverhältnismässigen Aufwand, gewagte Spekulationen, leichtsinniges Gewähren oder Benützen von Kredit, Ve</w:t>
      </w:r>
      <w:r w:rsidRPr="009C1F6A">
        <w:rPr>
          <w:sz w:val="22"/>
          <w:szCs w:val="22"/>
        </w:rPr>
        <w:t>r</w:t>
      </w:r>
      <w:r w:rsidRPr="009C1F6A">
        <w:rPr>
          <w:sz w:val="22"/>
          <w:szCs w:val="22"/>
        </w:rPr>
        <w:t xml:space="preserve">schleudern von Vermögenswerten oder arge Nachlässigkeit in der Berufsausübung oder Vermögensverwaltung, </w:t>
      </w:r>
      <w:r>
        <w:rPr>
          <w:sz w:val="22"/>
          <w:szCs w:val="22"/>
        </w:rPr>
        <w:br/>
      </w:r>
      <w:r w:rsidRPr="009C1F6A">
        <w:rPr>
          <w:sz w:val="22"/>
          <w:szCs w:val="22"/>
        </w:rPr>
        <w:t>seine Überschuldung herbeiführt oder verschlimmert, seine Zahlungsunfähigkeit he</w:t>
      </w:r>
      <w:r w:rsidRPr="009C1F6A">
        <w:rPr>
          <w:sz w:val="22"/>
          <w:szCs w:val="22"/>
        </w:rPr>
        <w:t>r</w:t>
      </w:r>
      <w:r w:rsidRPr="009C1F6A">
        <w:rPr>
          <w:sz w:val="22"/>
          <w:szCs w:val="22"/>
        </w:rPr>
        <w:t>beiführt oder im Bewusstsein seiner Zahlungsunfähigkeit seine Vermögenslage ve</w:t>
      </w:r>
      <w:r w:rsidRPr="009C1F6A">
        <w:rPr>
          <w:sz w:val="22"/>
          <w:szCs w:val="22"/>
        </w:rPr>
        <w:t>r</w:t>
      </w:r>
      <w:r w:rsidRPr="009C1F6A">
        <w:rPr>
          <w:sz w:val="22"/>
          <w:szCs w:val="22"/>
        </w:rPr>
        <w:t xml:space="preserve">schlimmert, </w:t>
      </w:r>
      <w:r>
        <w:rPr>
          <w:sz w:val="22"/>
          <w:szCs w:val="22"/>
        </w:rPr>
        <w:br/>
      </w:r>
      <w:r w:rsidRPr="009C1F6A">
        <w:rPr>
          <w:sz w:val="22"/>
          <w:szCs w:val="22"/>
        </w:rPr>
        <w:t xml:space="preserve">wird, wenn über ihn der Konkurs eröffnet oder gegen ihn ein Verlustschein ausgestellt worden ist, mit </w:t>
      </w:r>
      <w:r w:rsidR="00764D99" w:rsidRPr="00764D99">
        <w:rPr>
          <w:sz w:val="22"/>
          <w:szCs w:val="22"/>
        </w:rPr>
        <w:t xml:space="preserve">Freiheitsstrafe bis zu fünf Jahren oder Geldstrafe </w:t>
      </w:r>
      <w:r w:rsidRPr="009C1F6A">
        <w:rPr>
          <w:sz w:val="22"/>
          <w:szCs w:val="22"/>
        </w:rPr>
        <w:t xml:space="preserve">bestraft. </w:t>
      </w:r>
    </w:p>
    <w:p w:rsidR="004E6EA4" w:rsidRPr="009C1F6A" w:rsidRDefault="004E6EA4" w:rsidP="004E6EA4">
      <w:pPr>
        <w:numPr>
          <w:ilvl w:val="0"/>
          <w:numId w:val="3"/>
        </w:numPr>
        <w:tabs>
          <w:tab w:val="left" w:pos="748"/>
          <w:tab w:val="left" w:pos="1870"/>
          <w:tab w:val="left" w:pos="2244"/>
        </w:tabs>
        <w:rPr>
          <w:sz w:val="22"/>
          <w:szCs w:val="22"/>
        </w:rPr>
      </w:pPr>
      <w:r w:rsidRPr="009C1F6A">
        <w:rPr>
          <w:sz w:val="22"/>
          <w:szCs w:val="22"/>
        </w:rPr>
        <w:t>Der auf Pfändung betriebene Schuldner wird nur auf Antrag eines Gläubigers ve</w:t>
      </w:r>
      <w:r w:rsidRPr="009C1F6A">
        <w:rPr>
          <w:sz w:val="22"/>
          <w:szCs w:val="22"/>
        </w:rPr>
        <w:t>r</w:t>
      </w:r>
      <w:r w:rsidRPr="009C1F6A">
        <w:rPr>
          <w:sz w:val="22"/>
          <w:szCs w:val="22"/>
        </w:rPr>
        <w:t xml:space="preserve">folgt, der einen Verlustschein gegen ihn erlangt hat. </w:t>
      </w:r>
      <w:r>
        <w:rPr>
          <w:sz w:val="22"/>
          <w:szCs w:val="22"/>
        </w:rPr>
        <w:br/>
      </w:r>
      <w:r w:rsidRPr="009C1F6A">
        <w:rPr>
          <w:sz w:val="22"/>
          <w:szCs w:val="22"/>
        </w:rPr>
        <w:t xml:space="preserve">Der Antrag ist innert drei Monaten seit der Zustellung des Verlustscheines zu stellen. </w:t>
      </w:r>
      <w:r>
        <w:rPr>
          <w:sz w:val="22"/>
          <w:szCs w:val="22"/>
        </w:rPr>
        <w:br/>
      </w:r>
      <w:r w:rsidRPr="009C1F6A">
        <w:rPr>
          <w:sz w:val="22"/>
          <w:szCs w:val="22"/>
        </w:rPr>
        <w:t>Dem Gläubiger, der den Schuldner zu leichtsinnigem Schuldenmachen, unverhäl</w:t>
      </w:r>
      <w:r w:rsidRPr="009C1F6A">
        <w:rPr>
          <w:sz w:val="22"/>
          <w:szCs w:val="22"/>
        </w:rPr>
        <w:t>t</w:t>
      </w:r>
      <w:r w:rsidRPr="009C1F6A">
        <w:rPr>
          <w:sz w:val="22"/>
          <w:szCs w:val="22"/>
        </w:rPr>
        <w:t>nismässigem Aufwand oder zu gewagten Spekulationen verleitet oder ihn wucherisch ausgebeutet hat, steht kein Antragsrecht zu.</w:t>
      </w:r>
    </w:p>
    <w:p w:rsidR="004E6EA4" w:rsidRPr="009C1F6A" w:rsidRDefault="004E6EA4" w:rsidP="004E6EA4">
      <w:pPr>
        <w:tabs>
          <w:tab w:val="left" w:pos="748"/>
          <w:tab w:val="left" w:pos="1870"/>
          <w:tab w:val="left" w:pos="2244"/>
        </w:tabs>
        <w:rPr>
          <w:sz w:val="22"/>
          <w:szCs w:val="22"/>
        </w:rPr>
      </w:pPr>
    </w:p>
    <w:p w:rsidR="004E6EA4" w:rsidRDefault="004E6EA4" w:rsidP="004E6EA4">
      <w:pPr>
        <w:tabs>
          <w:tab w:val="left" w:pos="748"/>
          <w:tab w:val="left" w:pos="1870"/>
          <w:tab w:val="left" w:pos="2244"/>
        </w:tabs>
        <w:rPr>
          <w:b/>
          <w:sz w:val="24"/>
          <w:szCs w:val="24"/>
        </w:rPr>
      </w:pPr>
    </w:p>
    <w:p w:rsidR="004E6EA4" w:rsidRPr="009C1F6A" w:rsidRDefault="004E6EA4" w:rsidP="004E6EA4">
      <w:pPr>
        <w:tabs>
          <w:tab w:val="left" w:pos="748"/>
          <w:tab w:val="left" w:pos="1870"/>
          <w:tab w:val="left" w:pos="2244"/>
        </w:tabs>
        <w:rPr>
          <w:sz w:val="18"/>
          <w:szCs w:val="18"/>
        </w:rPr>
      </w:pPr>
      <w:r w:rsidRPr="009C1F6A">
        <w:rPr>
          <w:b/>
          <w:sz w:val="24"/>
          <w:szCs w:val="24"/>
        </w:rPr>
        <w:t>Art. 166</w:t>
      </w:r>
      <w:r w:rsidRPr="009C1F6A">
        <w:rPr>
          <w:sz w:val="22"/>
          <w:szCs w:val="22"/>
        </w:rPr>
        <w:tab/>
      </w:r>
      <w:r w:rsidRPr="009C1F6A">
        <w:rPr>
          <w:sz w:val="22"/>
          <w:szCs w:val="22"/>
        </w:rPr>
        <w:tab/>
      </w:r>
      <w:r w:rsidRPr="009C1F6A">
        <w:rPr>
          <w:sz w:val="18"/>
          <w:szCs w:val="18"/>
        </w:rPr>
        <w:t>Unterlassung der Buchführung</w:t>
      </w:r>
    </w:p>
    <w:p w:rsidR="004E6EA4" w:rsidRPr="009C1F6A" w:rsidRDefault="004E6EA4" w:rsidP="004E6EA4">
      <w:pPr>
        <w:tabs>
          <w:tab w:val="left" w:pos="748"/>
          <w:tab w:val="left" w:pos="1870"/>
          <w:tab w:val="left" w:pos="2244"/>
        </w:tabs>
        <w:rPr>
          <w:sz w:val="22"/>
          <w:szCs w:val="22"/>
        </w:rPr>
      </w:pPr>
    </w:p>
    <w:p w:rsidR="004E6EA4" w:rsidRPr="009C1F6A" w:rsidRDefault="004E6EA4" w:rsidP="004E6EA4">
      <w:pPr>
        <w:tabs>
          <w:tab w:val="left" w:pos="748"/>
          <w:tab w:val="left" w:pos="1870"/>
          <w:tab w:val="left" w:pos="2244"/>
        </w:tabs>
        <w:rPr>
          <w:sz w:val="22"/>
          <w:szCs w:val="22"/>
        </w:rPr>
      </w:pPr>
      <w:r w:rsidRPr="009C1F6A">
        <w:rPr>
          <w:sz w:val="22"/>
          <w:szCs w:val="22"/>
        </w:rPr>
        <w:t xml:space="preserve">Der Schuldner, der die ihm gesetzlich obliegende Pflicht zur ordnungsmässigen Führung und Aufbewahrung von Geschäftsbücher oder zur Aufstellung einer Bilanz verletzt, so dass sein Vermögensstand nicht oder nicht vollständig ersichtlich ist, wird, wenn über ihn der Konkurs eröffnet oder in einer gemäss Art. 43 des Schuldbetreibungs- und Konkursgesetzes erfolgten Pfändung gegen ihn ein Verlustschein ausgestellt worden ist, mit </w:t>
      </w:r>
      <w:r w:rsidR="000E2029" w:rsidRPr="000E2029">
        <w:rPr>
          <w:sz w:val="22"/>
          <w:szCs w:val="22"/>
        </w:rPr>
        <w:t xml:space="preserve">Freiheitsstrafe bis zu drei Jahren oder Geldstrafe </w:t>
      </w:r>
      <w:r w:rsidRPr="009C1F6A">
        <w:rPr>
          <w:sz w:val="22"/>
          <w:szCs w:val="22"/>
        </w:rPr>
        <w:t xml:space="preserve">bestraft. </w:t>
      </w:r>
    </w:p>
    <w:p w:rsidR="004E6EA4" w:rsidRDefault="004E6EA4" w:rsidP="004E6EA4">
      <w:pPr>
        <w:tabs>
          <w:tab w:val="left" w:pos="748"/>
          <w:tab w:val="left" w:pos="1870"/>
          <w:tab w:val="left" w:pos="2244"/>
        </w:tabs>
        <w:rPr>
          <w:sz w:val="22"/>
          <w:szCs w:val="22"/>
        </w:rPr>
      </w:pPr>
    </w:p>
    <w:p w:rsidR="00EB5E98" w:rsidRPr="009C1F6A" w:rsidRDefault="00EB5E98" w:rsidP="004E6EA4">
      <w:pPr>
        <w:tabs>
          <w:tab w:val="left" w:pos="748"/>
          <w:tab w:val="left" w:pos="1870"/>
          <w:tab w:val="left" w:pos="2244"/>
        </w:tabs>
        <w:rPr>
          <w:sz w:val="22"/>
          <w:szCs w:val="22"/>
        </w:rPr>
      </w:pPr>
    </w:p>
    <w:p w:rsidR="004E6EA4" w:rsidRPr="009C1F6A" w:rsidRDefault="004E6EA4" w:rsidP="004E6EA4">
      <w:pPr>
        <w:tabs>
          <w:tab w:val="left" w:pos="748"/>
          <w:tab w:val="left" w:pos="1870"/>
          <w:tab w:val="left" w:pos="2244"/>
        </w:tabs>
        <w:rPr>
          <w:sz w:val="18"/>
          <w:szCs w:val="18"/>
        </w:rPr>
      </w:pPr>
      <w:bookmarkStart w:id="1" w:name="Art167"/>
      <w:r w:rsidRPr="009C1F6A">
        <w:rPr>
          <w:b/>
          <w:sz w:val="24"/>
          <w:szCs w:val="24"/>
        </w:rPr>
        <w:t>Art. 167</w:t>
      </w:r>
      <w:bookmarkEnd w:id="1"/>
      <w:r w:rsidRPr="009C1F6A">
        <w:rPr>
          <w:sz w:val="22"/>
          <w:szCs w:val="22"/>
        </w:rPr>
        <w:tab/>
      </w:r>
      <w:r w:rsidRPr="009C1F6A">
        <w:rPr>
          <w:sz w:val="22"/>
          <w:szCs w:val="22"/>
        </w:rPr>
        <w:tab/>
      </w:r>
      <w:r w:rsidRPr="009C1F6A">
        <w:rPr>
          <w:sz w:val="18"/>
          <w:szCs w:val="18"/>
        </w:rPr>
        <w:t>Bevorzugung eines Gläubigers</w:t>
      </w:r>
    </w:p>
    <w:p w:rsidR="004E6EA4" w:rsidRPr="009C1F6A" w:rsidRDefault="004E6EA4" w:rsidP="004E6EA4">
      <w:pPr>
        <w:tabs>
          <w:tab w:val="left" w:pos="748"/>
          <w:tab w:val="left" w:pos="1870"/>
          <w:tab w:val="left" w:pos="2244"/>
        </w:tabs>
        <w:rPr>
          <w:sz w:val="18"/>
          <w:szCs w:val="18"/>
        </w:rPr>
      </w:pPr>
    </w:p>
    <w:p w:rsidR="004E6EA4" w:rsidRPr="009C1F6A" w:rsidRDefault="004E6EA4" w:rsidP="004E6EA4">
      <w:pPr>
        <w:tabs>
          <w:tab w:val="left" w:pos="748"/>
          <w:tab w:val="left" w:pos="1870"/>
          <w:tab w:val="left" w:pos="2244"/>
        </w:tabs>
        <w:rPr>
          <w:sz w:val="22"/>
          <w:szCs w:val="22"/>
        </w:rPr>
      </w:pPr>
      <w:r w:rsidRPr="009C1F6A">
        <w:rPr>
          <w:sz w:val="22"/>
          <w:szCs w:val="22"/>
        </w:rPr>
        <w:t>Der Schuldner, der im Bewusstsein seiner Zahlungsunfähigkeit und in der Absicht, einzelne seiner Gläubiger zum Nachteil anderer zu bevorzugen, darauf abzielende Handlungen vo</w:t>
      </w:r>
      <w:r w:rsidRPr="009C1F6A">
        <w:rPr>
          <w:sz w:val="22"/>
          <w:szCs w:val="22"/>
        </w:rPr>
        <w:t>r</w:t>
      </w:r>
      <w:r w:rsidRPr="009C1F6A">
        <w:rPr>
          <w:sz w:val="22"/>
          <w:szCs w:val="22"/>
        </w:rPr>
        <w:t>nimmt, insbesondere nicht verfallene Schulden bezahlt, eine verfallene Schuld anders als durch übliche Zahlungsmittel tilgt, eine Schuld aus eigenen Mitteln sicherstellt, ohne dass er dazu verpflichtet war, wird, wenn über ihn der Konkurs eröffnet oder gegen ihn ein Verlus</w:t>
      </w:r>
      <w:r w:rsidRPr="009C1F6A">
        <w:rPr>
          <w:sz w:val="22"/>
          <w:szCs w:val="22"/>
        </w:rPr>
        <w:t>t</w:t>
      </w:r>
      <w:r w:rsidRPr="009C1F6A">
        <w:rPr>
          <w:sz w:val="22"/>
          <w:szCs w:val="22"/>
        </w:rPr>
        <w:t xml:space="preserve">schein ausgestellt worden ist, mit </w:t>
      </w:r>
      <w:r w:rsidR="000E2029" w:rsidRPr="000E2029">
        <w:rPr>
          <w:sz w:val="22"/>
          <w:szCs w:val="22"/>
        </w:rPr>
        <w:t>Freiheitsstrafe bis zu drei Jahren oder Geldstrafe</w:t>
      </w:r>
      <w:r w:rsidRPr="009C1F6A">
        <w:rPr>
          <w:sz w:val="22"/>
          <w:szCs w:val="22"/>
        </w:rPr>
        <w:t xml:space="preserve"> bestraft. </w:t>
      </w:r>
    </w:p>
    <w:p w:rsidR="00EB5E98" w:rsidRDefault="00EB5E98" w:rsidP="004E6EA4">
      <w:pPr>
        <w:tabs>
          <w:tab w:val="left" w:pos="748"/>
          <w:tab w:val="left" w:pos="1870"/>
          <w:tab w:val="left" w:pos="2244"/>
        </w:tabs>
        <w:rPr>
          <w:b/>
          <w:sz w:val="24"/>
          <w:szCs w:val="24"/>
        </w:rPr>
      </w:pPr>
    </w:p>
    <w:p w:rsidR="004E6EA4" w:rsidRDefault="004E6EA4" w:rsidP="004E6EA4">
      <w:pPr>
        <w:tabs>
          <w:tab w:val="left" w:pos="748"/>
          <w:tab w:val="left" w:pos="1870"/>
          <w:tab w:val="left" w:pos="2244"/>
        </w:tabs>
        <w:rPr>
          <w:b/>
          <w:sz w:val="24"/>
          <w:szCs w:val="24"/>
        </w:rPr>
      </w:pPr>
    </w:p>
    <w:p w:rsidR="004E6EA4" w:rsidRPr="009C1F6A" w:rsidRDefault="004E6EA4" w:rsidP="004E6EA4">
      <w:pPr>
        <w:tabs>
          <w:tab w:val="left" w:pos="748"/>
          <w:tab w:val="left" w:pos="1870"/>
          <w:tab w:val="left" w:pos="2244"/>
        </w:tabs>
        <w:rPr>
          <w:sz w:val="18"/>
          <w:szCs w:val="18"/>
        </w:rPr>
      </w:pPr>
      <w:r w:rsidRPr="009C1F6A">
        <w:rPr>
          <w:b/>
          <w:sz w:val="24"/>
          <w:szCs w:val="24"/>
        </w:rPr>
        <w:t>Art. 168</w:t>
      </w:r>
      <w:r w:rsidRPr="009C1F6A">
        <w:rPr>
          <w:sz w:val="22"/>
          <w:szCs w:val="22"/>
        </w:rPr>
        <w:tab/>
      </w:r>
      <w:r w:rsidRPr="009C1F6A">
        <w:rPr>
          <w:sz w:val="22"/>
          <w:szCs w:val="22"/>
        </w:rPr>
        <w:tab/>
      </w:r>
      <w:r w:rsidRPr="009C1F6A">
        <w:rPr>
          <w:sz w:val="18"/>
          <w:szCs w:val="18"/>
        </w:rPr>
        <w:t>Bestechung bei Zwangsvollstreckung</w:t>
      </w:r>
    </w:p>
    <w:p w:rsidR="004E6EA4" w:rsidRPr="009C1F6A" w:rsidRDefault="004E6EA4" w:rsidP="004E6EA4">
      <w:pPr>
        <w:tabs>
          <w:tab w:val="left" w:pos="748"/>
          <w:tab w:val="left" w:pos="1870"/>
          <w:tab w:val="left" w:pos="2244"/>
        </w:tabs>
        <w:rPr>
          <w:sz w:val="22"/>
          <w:szCs w:val="22"/>
        </w:rPr>
      </w:pPr>
    </w:p>
    <w:p w:rsidR="004E6EA4" w:rsidRDefault="004E6EA4" w:rsidP="004E6EA4">
      <w:pPr>
        <w:tabs>
          <w:tab w:val="left" w:pos="748"/>
          <w:tab w:val="left" w:pos="1870"/>
          <w:tab w:val="left" w:pos="2244"/>
        </w:tabs>
        <w:spacing w:after="120"/>
        <w:rPr>
          <w:sz w:val="22"/>
          <w:szCs w:val="22"/>
        </w:rPr>
      </w:pPr>
      <w:r w:rsidRPr="00040BA8">
        <w:rPr>
          <w:b/>
          <w:position w:val="6"/>
          <w:sz w:val="16"/>
          <w:szCs w:val="16"/>
        </w:rPr>
        <w:t>1</w:t>
      </w:r>
      <w:r>
        <w:rPr>
          <w:sz w:val="22"/>
          <w:szCs w:val="22"/>
        </w:rPr>
        <w:t xml:space="preserve"> </w:t>
      </w:r>
      <w:r w:rsidRPr="009C1F6A">
        <w:rPr>
          <w:sz w:val="22"/>
          <w:szCs w:val="22"/>
        </w:rPr>
        <w:t>Wer einem Gläubiger oder dessen Vertreter besondere Vorteile zuwendet oder zusichert, um dessen Stimme in der Gläubigerversammlung oder im Gläubigerausschuss zu erlangen oder um dessen Zustimmung zu einem gerichtlichen Nachlassvertrag oder dessen Able</w:t>
      </w:r>
      <w:r w:rsidRPr="009C1F6A">
        <w:rPr>
          <w:sz w:val="22"/>
          <w:szCs w:val="22"/>
        </w:rPr>
        <w:t>h</w:t>
      </w:r>
      <w:r w:rsidRPr="009C1F6A">
        <w:rPr>
          <w:sz w:val="22"/>
          <w:szCs w:val="22"/>
        </w:rPr>
        <w:t xml:space="preserve">nung eines solchen Vertrages zu bewirken, wird mit </w:t>
      </w:r>
      <w:r w:rsidR="000E2029" w:rsidRPr="000E2029">
        <w:rPr>
          <w:sz w:val="22"/>
          <w:szCs w:val="22"/>
        </w:rPr>
        <w:t>bis zu drei Jahren oder Geldstrafe</w:t>
      </w:r>
      <w:r w:rsidRPr="009C1F6A">
        <w:rPr>
          <w:sz w:val="22"/>
          <w:szCs w:val="22"/>
        </w:rPr>
        <w:t xml:space="preserve"> b</w:t>
      </w:r>
      <w:r w:rsidRPr="009C1F6A">
        <w:rPr>
          <w:sz w:val="22"/>
          <w:szCs w:val="22"/>
        </w:rPr>
        <w:t>e</w:t>
      </w:r>
      <w:r w:rsidRPr="009C1F6A">
        <w:rPr>
          <w:sz w:val="22"/>
          <w:szCs w:val="22"/>
        </w:rPr>
        <w:t xml:space="preserve">straft. </w:t>
      </w:r>
      <w:r>
        <w:rPr>
          <w:sz w:val="22"/>
          <w:szCs w:val="22"/>
        </w:rPr>
        <w:t xml:space="preserve"> </w:t>
      </w:r>
    </w:p>
    <w:p w:rsidR="004E6EA4" w:rsidRPr="009C1F6A" w:rsidRDefault="004E6EA4" w:rsidP="004E6EA4">
      <w:pPr>
        <w:tabs>
          <w:tab w:val="left" w:pos="748"/>
          <w:tab w:val="left" w:pos="1870"/>
          <w:tab w:val="left" w:pos="2244"/>
        </w:tabs>
        <w:spacing w:after="120"/>
        <w:rPr>
          <w:sz w:val="22"/>
          <w:szCs w:val="22"/>
        </w:rPr>
      </w:pPr>
      <w:r w:rsidRPr="00040BA8">
        <w:rPr>
          <w:b/>
          <w:position w:val="6"/>
          <w:sz w:val="16"/>
          <w:szCs w:val="16"/>
        </w:rPr>
        <w:t>2</w:t>
      </w:r>
      <w:r>
        <w:rPr>
          <w:sz w:val="22"/>
          <w:szCs w:val="22"/>
        </w:rPr>
        <w:t xml:space="preserve"> </w:t>
      </w:r>
      <w:r w:rsidRPr="009C1F6A">
        <w:rPr>
          <w:sz w:val="22"/>
          <w:szCs w:val="22"/>
        </w:rPr>
        <w:t xml:space="preserve">Wer dem Konkursverwalter, einem Mitglied der Konkursverwaltung, dem Sachwalter oder dem Liquidator besondere Vorteile zuwendet oder zusichert, um dessen Entscheidungen zu beeinflussen, wird mit </w:t>
      </w:r>
      <w:r w:rsidR="000E2029" w:rsidRPr="000E2029">
        <w:rPr>
          <w:sz w:val="22"/>
          <w:szCs w:val="22"/>
        </w:rPr>
        <w:t>Freiheitsstrafe bis zu drei Jahren oder Geldstrafe</w:t>
      </w:r>
      <w:r w:rsidRPr="009C1F6A">
        <w:rPr>
          <w:sz w:val="22"/>
          <w:szCs w:val="22"/>
        </w:rPr>
        <w:t xml:space="preserve"> bestraft.</w:t>
      </w:r>
    </w:p>
    <w:p w:rsidR="004E6EA4" w:rsidRPr="009C1F6A" w:rsidRDefault="004E6EA4" w:rsidP="004E6EA4">
      <w:pPr>
        <w:tabs>
          <w:tab w:val="left" w:pos="748"/>
          <w:tab w:val="left" w:pos="1870"/>
          <w:tab w:val="left" w:pos="2244"/>
        </w:tabs>
        <w:rPr>
          <w:sz w:val="22"/>
          <w:szCs w:val="22"/>
        </w:rPr>
      </w:pPr>
      <w:r w:rsidRPr="00040BA8">
        <w:rPr>
          <w:b/>
          <w:position w:val="6"/>
          <w:sz w:val="16"/>
          <w:szCs w:val="16"/>
        </w:rPr>
        <w:t>3</w:t>
      </w:r>
      <w:r w:rsidRPr="00040BA8">
        <w:rPr>
          <w:position w:val="6"/>
          <w:sz w:val="22"/>
          <w:szCs w:val="22"/>
        </w:rPr>
        <w:t xml:space="preserve"> </w:t>
      </w:r>
      <w:r w:rsidRPr="009C1F6A">
        <w:rPr>
          <w:sz w:val="22"/>
          <w:szCs w:val="22"/>
        </w:rPr>
        <w:t>Wer sich solche Vorteile zuwenden oder zusichern lässt, wird mit der gleichen Strafe b</w:t>
      </w:r>
      <w:r w:rsidRPr="009C1F6A">
        <w:rPr>
          <w:sz w:val="22"/>
          <w:szCs w:val="22"/>
        </w:rPr>
        <w:t>e</w:t>
      </w:r>
      <w:r w:rsidRPr="009C1F6A">
        <w:rPr>
          <w:sz w:val="22"/>
          <w:szCs w:val="22"/>
        </w:rPr>
        <w:t xml:space="preserve">legt. </w:t>
      </w:r>
    </w:p>
    <w:p w:rsidR="004E6EA4" w:rsidRDefault="004E6EA4" w:rsidP="004E6EA4">
      <w:pPr>
        <w:tabs>
          <w:tab w:val="left" w:pos="748"/>
          <w:tab w:val="left" w:pos="1870"/>
          <w:tab w:val="left" w:pos="2244"/>
        </w:tabs>
        <w:rPr>
          <w:sz w:val="22"/>
          <w:szCs w:val="22"/>
        </w:rPr>
      </w:pPr>
    </w:p>
    <w:p w:rsidR="004E6EA4" w:rsidRPr="009C1F6A" w:rsidRDefault="004E6EA4" w:rsidP="004E6EA4">
      <w:pPr>
        <w:tabs>
          <w:tab w:val="left" w:pos="748"/>
          <w:tab w:val="left" w:pos="1870"/>
          <w:tab w:val="left" w:pos="2244"/>
        </w:tabs>
        <w:rPr>
          <w:sz w:val="22"/>
          <w:szCs w:val="22"/>
        </w:rPr>
      </w:pPr>
    </w:p>
    <w:p w:rsidR="004E6EA4" w:rsidRPr="009C1F6A" w:rsidRDefault="004E6EA4" w:rsidP="004E6EA4">
      <w:pPr>
        <w:tabs>
          <w:tab w:val="left" w:pos="748"/>
          <w:tab w:val="left" w:pos="1870"/>
          <w:tab w:val="left" w:pos="2244"/>
        </w:tabs>
        <w:rPr>
          <w:sz w:val="18"/>
          <w:szCs w:val="18"/>
        </w:rPr>
      </w:pPr>
      <w:r w:rsidRPr="009C1F6A">
        <w:rPr>
          <w:b/>
          <w:sz w:val="24"/>
          <w:szCs w:val="24"/>
        </w:rPr>
        <w:lastRenderedPageBreak/>
        <w:t>Art. 169</w:t>
      </w:r>
      <w:r w:rsidRPr="009C1F6A">
        <w:rPr>
          <w:sz w:val="22"/>
          <w:szCs w:val="22"/>
        </w:rPr>
        <w:tab/>
      </w:r>
      <w:r w:rsidRPr="009C1F6A">
        <w:rPr>
          <w:sz w:val="22"/>
          <w:szCs w:val="22"/>
        </w:rPr>
        <w:tab/>
      </w:r>
      <w:r w:rsidRPr="009C1F6A">
        <w:rPr>
          <w:sz w:val="18"/>
          <w:szCs w:val="18"/>
        </w:rPr>
        <w:t>Verfügung über mit Beschlag belegte Vermögenswerte</w:t>
      </w:r>
    </w:p>
    <w:p w:rsidR="004E6EA4" w:rsidRPr="009C1F6A" w:rsidRDefault="004E6EA4" w:rsidP="004E6EA4">
      <w:pPr>
        <w:tabs>
          <w:tab w:val="left" w:pos="748"/>
          <w:tab w:val="left" w:pos="1870"/>
          <w:tab w:val="left" w:pos="2244"/>
        </w:tabs>
        <w:rPr>
          <w:sz w:val="22"/>
          <w:szCs w:val="22"/>
        </w:rPr>
      </w:pPr>
    </w:p>
    <w:p w:rsidR="004E6EA4" w:rsidRPr="009C1F6A" w:rsidRDefault="004E6EA4" w:rsidP="004E6EA4">
      <w:pPr>
        <w:tabs>
          <w:tab w:val="left" w:pos="748"/>
          <w:tab w:val="left" w:pos="1870"/>
          <w:tab w:val="left" w:pos="2244"/>
        </w:tabs>
        <w:rPr>
          <w:sz w:val="22"/>
          <w:szCs w:val="22"/>
        </w:rPr>
      </w:pPr>
      <w:r w:rsidRPr="009C1F6A">
        <w:rPr>
          <w:sz w:val="22"/>
          <w:szCs w:val="22"/>
        </w:rPr>
        <w:t>Wer eigenmächtig zum Schaden der Gläubiger über einen Vermögenswert verfügt, der am</w:t>
      </w:r>
      <w:r w:rsidRPr="009C1F6A">
        <w:rPr>
          <w:sz w:val="22"/>
          <w:szCs w:val="22"/>
        </w:rPr>
        <w:t>t</w:t>
      </w:r>
      <w:r w:rsidRPr="009C1F6A">
        <w:rPr>
          <w:sz w:val="22"/>
          <w:szCs w:val="22"/>
        </w:rPr>
        <w:t>lich gepfändet oder mit Arrest belegt ist, in einem Betreibungs-, Konkurs- oder Retention</w:t>
      </w:r>
      <w:r w:rsidRPr="009C1F6A">
        <w:rPr>
          <w:sz w:val="22"/>
          <w:szCs w:val="22"/>
        </w:rPr>
        <w:t>s</w:t>
      </w:r>
      <w:r w:rsidRPr="009C1F6A">
        <w:rPr>
          <w:sz w:val="22"/>
          <w:szCs w:val="22"/>
        </w:rPr>
        <w:t>verfahren amtlich aufgezeichnet ist oder zu einem durch Liquidationsvergleich abgetretenen Vermögen gehört oder einen solchen Vermögenswert beschädigt, zerstört, en</w:t>
      </w:r>
      <w:r w:rsidRPr="009C1F6A">
        <w:rPr>
          <w:sz w:val="22"/>
          <w:szCs w:val="22"/>
        </w:rPr>
        <w:t>t</w:t>
      </w:r>
      <w:r w:rsidRPr="009C1F6A">
        <w:rPr>
          <w:sz w:val="22"/>
          <w:szCs w:val="22"/>
        </w:rPr>
        <w:t xml:space="preserve">wertet oder unbrauchbar macht, wird mit </w:t>
      </w:r>
      <w:r w:rsidR="000E2029" w:rsidRPr="000E2029">
        <w:rPr>
          <w:sz w:val="22"/>
          <w:szCs w:val="22"/>
        </w:rPr>
        <w:t>Freiheitsstrafe bis zu drei Jahren oder Geldstrafe</w:t>
      </w:r>
      <w:r w:rsidRPr="009C1F6A">
        <w:rPr>
          <w:sz w:val="22"/>
          <w:szCs w:val="22"/>
        </w:rPr>
        <w:t xml:space="preserve"> bestraft.</w:t>
      </w:r>
    </w:p>
    <w:p w:rsidR="004E6EA4" w:rsidRPr="009C1F6A" w:rsidRDefault="004E6EA4" w:rsidP="004E6EA4">
      <w:pPr>
        <w:tabs>
          <w:tab w:val="left" w:pos="748"/>
          <w:tab w:val="left" w:pos="1870"/>
          <w:tab w:val="left" w:pos="2244"/>
        </w:tabs>
        <w:rPr>
          <w:sz w:val="22"/>
          <w:szCs w:val="22"/>
        </w:rPr>
      </w:pPr>
    </w:p>
    <w:p w:rsidR="004E6EA4" w:rsidRDefault="004E6EA4" w:rsidP="004E6EA4">
      <w:pPr>
        <w:tabs>
          <w:tab w:val="left" w:pos="748"/>
          <w:tab w:val="left" w:pos="1870"/>
          <w:tab w:val="left" w:pos="2244"/>
        </w:tabs>
        <w:rPr>
          <w:b/>
          <w:sz w:val="24"/>
          <w:szCs w:val="24"/>
        </w:rPr>
      </w:pPr>
    </w:p>
    <w:p w:rsidR="004E6EA4" w:rsidRPr="009C1F6A" w:rsidRDefault="004E6EA4" w:rsidP="004E6EA4">
      <w:pPr>
        <w:tabs>
          <w:tab w:val="left" w:pos="748"/>
          <w:tab w:val="left" w:pos="1870"/>
          <w:tab w:val="left" w:pos="2244"/>
        </w:tabs>
        <w:rPr>
          <w:sz w:val="22"/>
          <w:szCs w:val="22"/>
        </w:rPr>
      </w:pPr>
      <w:r w:rsidRPr="009C1F6A">
        <w:rPr>
          <w:b/>
          <w:sz w:val="24"/>
          <w:szCs w:val="24"/>
        </w:rPr>
        <w:t>Art. 170</w:t>
      </w:r>
      <w:r w:rsidRPr="009C1F6A">
        <w:rPr>
          <w:sz w:val="22"/>
          <w:szCs w:val="22"/>
        </w:rPr>
        <w:tab/>
      </w:r>
      <w:r w:rsidRPr="009C1F6A">
        <w:rPr>
          <w:sz w:val="22"/>
          <w:szCs w:val="22"/>
        </w:rPr>
        <w:tab/>
      </w:r>
      <w:r w:rsidRPr="009C1F6A">
        <w:rPr>
          <w:sz w:val="18"/>
          <w:szCs w:val="18"/>
        </w:rPr>
        <w:t>Erschleichung eines gerichtlichen Nachlassvertrages</w:t>
      </w:r>
    </w:p>
    <w:p w:rsidR="004E6EA4" w:rsidRPr="009C1F6A" w:rsidRDefault="004E6EA4" w:rsidP="004E6EA4">
      <w:pPr>
        <w:tabs>
          <w:tab w:val="left" w:pos="748"/>
          <w:tab w:val="left" w:pos="1870"/>
          <w:tab w:val="left" w:pos="2244"/>
        </w:tabs>
        <w:rPr>
          <w:sz w:val="22"/>
          <w:szCs w:val="22"/>
        </w:rPr>
      </w:pPr>
    </w:p>
    <w:p w:rsidR="004E6EA4" w:rsidRPr="009C1F6A" w:rsidRDefault="004E6EA4" w:rsidP="004E6EA4">
      <w:pPr>
        <w:tabs>
          <w:tab w:val="left" w:pos="748"/>
          <w:tab w:val="left" w:pos="1870"/>
          <w:tab w:val="left" w:pos="2244"/>
        </w:tabs>
        <w:rPr>
          <w:sz w:val="22"/>
          <w:szCs w:val="22"/>
        </w:rPr>
      </w:pPr>
      <w:r w:rsidRPr="009C1F6A">
        <w:rPr>
          <w:sz w:val="22"/>
          <w:szCs w:val="22"/>
        </w:rPr>
        <w:t xml:space="preserve">Der Schuldner, der über seine Vermögenslage, namentlich durch falsche Buchführung oder Bilanz, seine Gläubiger, den Sachwalter oder die Nachlassbehörde irreführt, um dadurch eine Nachlassstundung oder die Genehmigung eines gerichtlichen Nachlassvertrages zu erwirken, </w:t>
      </w:r>
      <w:r>
        <w:rPr>
          <w:sz w:val="22"/>
          <w:szCs w:val="22"/>
        </w:rPr>
        <w:br/>
      </w:r>
      <w:r w:rsidRPr="009C1F6A">
        <w:rPr>
          <w:sz w:val="22"/>
          <w:szCs w:val="22"/>
        </w:rPr>
        <w:t xml:space="preserve">der Dritte, der eine solche Handlung zum Vorteile des Schuldners vornimmt, </w:t>
      </w:r>
      <w:r>
        <w:rPr>
          <w:sz w:val="22"/>
          <w:szCs w:val="22"/>
        </w:rPr>
        <w:br/>
      </w:r>
      <w:r w:rsidRPr="009C1F6A">
        <w:rPr>
          <w:sz w:val="22"/>
          <w:szCs w:val="22"/>
        </w:rPr>
        <w:t xml:space="preserve">wird mit </w:t>
      </w:r>
      <w:r w:rsidR="000E2029" w:rsidRPr="000E2029">
        <w:rPr>
          <w:sz w:val="22"/>
          <w:szCs w:val="22"/>
        </w:rPr>
        <w:t>Freiheitsstrafe bis zu drei Jahren oder Geldstrafe</w:t>
      </w:r>
      <w:r w:rsidRPr="009C1F6A">
        <w:rPr>
          <w:sz w:val="22"/>
          <w:szCs w:val="22"/>
        </w:rPr>
        <w:t xml:space="preserve"> bestraft. </w:t>
      </w:r>
    </w:p>
    <w:p w:rsidR="004E6EA4" w:rsidRPr="009C1F6A" w:rsidRDefault="004E6EA4" w:rsidP="004E6EA4">
      <w:pPr>
        <w:tabs>
          <w:tab w:val="left" w:pos="748"/>
          <w:tab w:val="left" w:pos="1870"/>
          <w:tab w:val="left" w:pos="2244"/>
        </w:tabs>
        <w:rPr>
          <w:sz w:val="22"/>
          <w:szCs w:val="22"/>
        </w:rPr>
      </w:pPr>
    </w:p>
    <w:p w:rsidR="004E6EA4" w:rsidRDefault="004E6EA4" w:rsidP="004E6EA4">
      <w:pPr>
        <w:tabs>
          <w:tab w:val="left" w:pos="748"/>
          <w:tab w:val="left" w:pos="1870"/>
          <w:tab w:val="left" w:pos="2244"/>
        </w:tabs>
        <w:rPr>
          <w:b/>
          <w:sz w:val="24"/>
          <w:szCs w:val="24"/>
        </w:rPr>
      </w:pPr>
    </w:p>
    <w:p w:rsidR="004E6EA4" w:rsidRPr="009C1F6A" w:rsidRDefault="004E6EA4" w:rsidP="004E6EA4">
      <w:pPr>
        <w:tabs>
          <w:tab w:val="left" w:pos="748"/>
          <w:tab w:val="left" w:pos="1870"/>
          <w:tab w:val="left" w:pos="2244"/>
        </w:tabs>
        <w:rPr>
          <w:sz w:val="18"/>
          <w:szCs w:val="18"/>
        </w:rPr>
      </w:pPr>
      <w:r w:rsidRPr="009C1F6A">
        <w:rPr>
          <w:b/>
          <w:sz w:val="24"/>
          <w:szCs w:val="24"/>
        </w:rPr>
        <w:t>Art. 171</w:t>
      </w:r>
      <w:r w:rsidRPr="009C1F6A">
        <w:rPr>
          <w:sz w:val="22"/>
          <w:szCs w:val="22"/>
        </w:rPr>
        <w:tab/>
      </w:r>
      <w:r w:rsidRPr="009C1F6A">
        <w:rPr>
          <w:sz w:val="22"/>
          <w:szCs w:val="22"/>
        </w:rPr>
        <w:tab/>
      </w:r>
      <w:r w:rsidRPr="009C1F6A">
        <w:rPr>
          <w:sz w:val="18"/>
          <w:szCs w:val="18"/>
        </w:rPr>
        <w:t>Gerichtlicher Nachlassvertrag</w:t>
      </w:r>
    </w:p>
    <w:p w:rsidR="004E6EA4" w:rsidRPr="009C1F6A" w:rsidRDefault="004E6EA4" w:rsidP="004E6EA4">
      <w:pPr>
        <w:tabs>
          <w:tab w:val="left" w:pos="748"/>
          <w:tab w:val="left" w:pos="1870"/>
          <w:tab w:val="left" w:pos="2244"/>
        </w:tabs>
        <w:rPr>
          <w:sz w:val="22"/>
          <w:szCs w:val="22"/>
        </w:rPr>
      </w:pPr>
    </w:p>
    <w:p w:rsidR="004E6EA4" w:rsidRPr="009C1F6A" w:rsidRDefault="004E6EA4" w:rsidP="004E6EA4">
      <w:pPr>
        <w:tabs>
          <w:tab w:val="left" w:pos="748"/>
          <w:tab w:val="left" w:pos="1870"/>
          <w:tab w:val="left" w:pos="2244"/>
        </w:tabs>
        <w:spacing w:after="120"/>
        <w:rPr>
          <w:sz w:val="22"/>
          <w:szCs w:val="22"/>
        </w:rPr>
      </w:pPr>
      <w:r w:rsidRPr="00040BA8">
        <w:rPr>
          <w:b/>
          <w:position w:val="6"/>
          <w:sz w:val="16"/>
          <w:szCs w:val="16"/>
        </w:rPr>
        <w:t>1</w:t>
      </w:r>
      <w:r>
        <w:rPr>
          <w:sz w:val="22"/>
          <w:szCs w:val="22"/>
        </w:rPr>
        <w:t xml:space="preserve"> </w:t>
      </w:r>
      <w:r w:rsidRPr="009C1F6A">
        <w:rPr>
          <w:sz w:val="22"/>
          <w:szCs w:val="22"/>
        </w:rPr>
        <w:t>Die Artikel 163 Ziffer 1, 164 Ziffer 1, 165 Ziffer 1, 166 und 167 gelten auch, wenn ein g</w:t>
      </w:r>
      <w:r w:rsidRPr="009C1F6A">
        <w:rPr>
          <w:sz w:val="22"/>
          <w:szCs w:val="22"/>
        </w:rPr>
        <w:t>e</w:t>
      </w:r>
      <w:r w:rsidRPr="009C1F6A">
        <w:rPr>
          <w:sz w:val="22"/>
          <w:szCs w:val="22"/>
        </w:rPr>
        <w:t xml:space="preserve">richtlicher Nachlassvertrag angenommen und bestätigt worden ist. </w:t>
      </w:r>
    </w:p>
    <w:p w:rsidR="004E6EA4" w:rsidRPr="009C1F6A" w:rsidRDefault="004E6EA4" w:rsidP="004E6EA4">
      <w:pPr>
        <w:tabs>
          <w:tab w:val="left" w:pos="748"/>
          <w:tab w:val="left" w:pos="1870"/>
          <w:tab w:val="left" w:pos="2244"/>
        </w:tabs>
        <w:spacing w:after="120"/>
        <w:rPr>
          <w:sz w:val="22"/>
          <w:szCs w:val="22"/>
        </w:rPr>
      </w:pPr>
      <w:r w:rsidRPr="00040BA8">
        <w:rPr>
          <w:b/>
          <w:position w:val="6"/>
          <w:sz w:val="16"/>
          <w:szCs w:val="16"/>
        </w:rPr>
        <w:t>2</w:t>
      </w:r>
      <w:r>
        <w:rPr>
          <w:sz w:val="22"/>
          <w:szCs w:val="22"/>
        </w:rPr>
        <w:t xml:space="preserve"> </w:t>
      </w:r>
      <w:r w:rsidRPr="009C1F6A">
        <w:rPr>
          <w:sz w:val="22"/>
          <w:szCs w:val="22"/>
        </w:rPr>
        <w:t xml:space="preserve">Hat der Schuldner oder der Dritte im Sinne von Artikel 163 Ziffer 2 und 164 Ziffer 2 eine besondere wirtschaftliche Anstrengung unternommen und dadurch das Zustandekommen des gerichtlichen Nachlassvertrages erleichtert, so kann die zuständige Behörde bei ihm von der Strafverfolgung, der Überweisung an das Gericht oder </w:t>
      </w:r>
      <w:r w:rsidR="00BD09BC">
        <w:rPr>
          <w:sz w:val="22"/>
          <w:szCs w:val="22"/>
        </w:rPr>
        <w:t xml:space="preserve">der </w:t>
      </w:r>
      <w:r w:rsidRPr="009C1F6A">
        <w:rPr>
          <w:sz w:val="22"/>
          <w:szCs w:val="22"/>
        </w:rPr>
        <w:t xml:space="preserve">Bestrafung absehen. </w:t>
      </w:r>
    </w:p>
    <w:p w:rsidR="004E6EA4" w:rsidRPr="009C1F6A" w:rsidRDefault="004E6EA4" w:rsidP="004E6EA4">
      <w:pPr>
        <w:tabs>
          <w:tab w:val="left" w:pos="748"/>
          <w:tab w:val="left" w:pos="1870"/>
          <w:tab w:val="left" w:pos="2244"/>
        </w:tabs>
        <w:rPr>
          <w:sz w:val="22"/>
          <w:szCs w:val="22"/>
        </w:rPr>
      </w:pPr>
    </w:p>
    <w:p w:rsidR="004E6EA4" w:rsidRDefault="004E6EA4" w:rsidP="004E6EA4">
      <w:pPr>
        <w:tabs>
          <w:tab w:val="left" w:pos="748"/>
          <w:tab w:val="left" w:pos="1870"/>
          <w:tab w:val="left" w:pos="2244"/>
        </w:tabs>
        <w:rPr>
          <w:b/>
          <w:sz w:val="24"/>
          <w:szCs w:val="24"/>
        </w:rPr>
      </w:pPr>
    </w:p>
    <w:p w:rsidR="004E6EA4" w:rsidRDefault="004E6EA4" w:rsidP="004E6EA4">
      <w:pPr>
        <w:tabs>
          <w:tab w:val="left" w:pos="748"/>
          <w:tab w:val="left" w:pos="1870"/>
          <w:tab w:val="left" w:pos="2244"/>
        </w:tabs>
        <w:rPr>
          <w:sz w:val="18"/>
          <w:szCs w:val="18"/>
        </w:rPr>
      </w:pPr>
      <w:r>
        <w:rPr>
          <w:b/>
          <w:sz w:val="24"/>
          <w:szCs w:val="24"/>
        </w:rPr>
        <w:t>Art. 171</w:t>
      </w:r>
      <w:r w:rsidRPr="00BD09BC">
        <w:rPr>
          <w:b/>
          <w:position w:val="6"/>
          <w:sz w:val="16"/>
          <w:szCs w:val="16"/>
        </w:rPr>
        <w:t>bis</w:t>
      </w:r>
      <w:r>
        <w:rPr>
          <w:sz w:val="22"/>
          <w:szCs w:val="22"/>
        </w:rPr>
        <w:tab/>
      </w:r>
      <w:r>
        <w:rPr>
          <w:sz w:val="22"/>
          <w:szCs w:val="22"/>
        </w:rPr>
        <w:tab/>
      </w:r>
      <w:r>
        <w:rPr>
          <w:sz w:val="18"/>
          <w:szCs w:val="18"/>
        </w:rPr>
        <w:t>Widerruf des Konkurses</w:t>
      </w:r>
    </w:p>
    <w:p w:rsidR="004E6EA4" w:rsidRDefault="004E6EA4" w:rsidP="004E6EA4">
      <w:pPr>
        <w:tabs>
          <w:tab w:val="left" w:pos="748"/>
          <w:tab w:val="left" w:pos="1870"/>
          <w:tab w:val="left" w:pos="2244"/>
        </w:tabs>
        <w:rPr>
          <w:sz w:val="18"/>
          <w:szCs w:val="18"/>
        </w:rPr>
      </w:pPr>
    </w:p>
    <w:p w:rsidR="004E6EA4" w:rsidRPr="00BD09BC" w:rsidRDefault="00BD09BC" w:rsidP="00BD09BC">
      <w:pPr>
        <w:tabs>
          <w:tab w:val="left" w:pos="748"/>
          <w:tab w:val="left" w:pos="1870"/>
          <w:tab w:val="left" w:pos="2244"/>
        </w:tabs>
        <w:spacing w:after="120"/>
        <w:rPr>
          <w:sz w:val="22"/>
          <w:szCs w:val="22"/>
        </w:rPr>
      </w:pPr>
      <w:r w:rsidRPr="00040BA8">
        <w:rPr>
          <w:b/>
          <w:position w:val="6"/>
          <w:sz w:val="16"/>
          <w:szCs w:val="16"/>
        </w:rPr>
        <w:t>1</w:t>
      </w:r>
      <w:r w:rsidR="004E6EA4">
        <w:rPr>
          <w:sz w:val="18"/>
          <w:szCs w:val="18"/>
        </w:rPr>
        <w:t xml:space="preserve"> </w:t>
      </w:r>
      <w:r w:rsidR="004E6EA4" w:rsidRPr="00363A73">
        <w:rPr>
          <w:sz w:val="22"/>
          <w:szCs w:val="22"/>
        </w:rPr>
        <w:t xml:space="preserve">Wird der Konkurs widerrufen (Art. 195 SchKG), so kann die zuständige Behörde von der Strafverfolgung, der Überweisung an das Gericht oder der Bestrafung </w:t>
      </w:r>
      <w:r w:rsidR="004E6EA4" w:rsidRPr="00BD09BC">
        <w:rPr>
          <w:sz w:val="22"/>
          <w:szCs w:val="22"/>
        </w:rPr>
        <w:t xml:space="preserve">absehen. </w:t>
      </w:r>
    </w:p>
    <w:p w:rsidR="004E6EA4" w:rsidRPr="00363A73" w:rsidRDefault="00BD09BC" w:rsidP="004E6EA4">
      <w:pPr>
        <w:tabs>
          <w:tab w:val="left" w:pos="748"/>
          <w:tab w:val="left" w:pos="1870"/>
          <w:tab w:val="left" w:pos="2244"/>
        </w:tabs>
        <w:rPr>
          <w:sz w:val="22"/>
          <w:szCs w:val="22"/>
        </w:rPr>
      </w:pPr>
      <w:r w:rsidRPr="00040BA8">
        <w:rPr>
          <w:b/>
          <w:position w:val="6"/>
          <w:sz w:val="16"/>
          <w:szCs w:val="16"/>
        </w:rPr>
        <w:t>2</w:t>
      </w:r>
      <w:r w:rsidR="004E6EA4">
        <w:rPr>
          <w:sz w:val="18"/>
          <w:szCs w:val="18"/>
        </w:rPr>
        <w:t xml:space="preserve"> </w:t>
      </w:r>
      <w:r w:rsidR="004E6EA4" w:rsidRPr="00363A73">
        <w:rPr>
          <w:sz w:val="22"/>
          <w:szCs w:val="22"/>
        </w:rPr>
        <w:t>Wurde ein gerichtlicher Nachlassvertrag abgeschlossen, so ist Absatz 1 nur anwendbar, wenn der Schuldner oder der Dritte im Sinne von Artikel 163 Ziffer 2 und 164 Ziffer 2 eine besondere wirtschaftliche Anstrengung unternommen und dadurch dessen Zustandeko</w:t>
      </w:r>
      <w:r w:rsidR="004E6EA4" w:rsidRPr="00363A73">
        <w:rPr>
          <w:sz w:val="22"/>
          <w:szCs w:val="22"/>
        </w:rPr>
        <w:t>m</w:t>
      </w:r>
      <w:r w:rsidR="004E6EA4" w:rsidRPr="00363A73">
        <w:rPr>
          <w:sz w:val="22"/>
          <w:szCs w:val="22"/>
        </w:rPr>
        <w:t xml:space="preserve">men erleichtert hat. </w:t>
      </w:r>
    </w:p>
    <w:p w:rsidR="004E6EA4" w:rsidRPr="00EB5E98" w:rsidRDefault="004E6EA4" w:rsidP="004E6EA4">
      <w:pPr>
        <w:tabs>
          <w:tab w:val="left" w:pos="748"/>
          <w:tab w:val="left" w:pos="1870"/>
          <w:tab w:val="left" w:pos="2244"/>
        </w:tabs>
        <w:rPr>
          <w:sz w:val="22"/>
          <w:szCs w:val="22"/>
        </w:rPr>
      </w:pPr>
    </w:p>
    <w:p w:rsidR="004E6EA4" w:rsidRPr="00EB5E98" w:rsidRDefault="004E6EA4" w:rsidP="004E6EA4">
      <w:pPr>
        <w:tabs>
          <w:tab w:val="left" w:pos="748"/>
          <w:tab w:val="left" w:pos="1870"/>
          <w:tab w:val="left" w:pos="2244"/>
        </w:tabs>
        <w:rPr>
          <w:b/>
          <w:sz w:val="22"/>
          <w:szCs w:val="22"/>
        </w:rPr>
      </w:pPr>
    </w:p>
    <w:p w:rsidR="004E6EA4" w:rsidRPr="009C1F6A" w:rsidRDefault="004E6EA4" w:rsidP="004E6EA4">
      <w:pPr>
        <w:tabs>
          <w:tab w:val="left" w:pos="748"/>
          <w:tab w:val="left" w:pos="1870"/>
          <w:tab w:val="left" w:pos="2244"/>
        </w:tabs>
        <w:rPr>
          <w:sz w:val="18"/>
          <w:szCs w:val="18"/>
        </w:rPr>
      </w:pPr>
      <w:r w:rsidRPr="009C1F6A">
        <w:rPr>
          <w:b/>
          <w:sz w:val="24"/>
          <w:szCs w:val="24"/>
        </w:rPr>
        <w:t>Art. 172</w:t>
      </w:r>
      <w:r w:rsidR="00BD09BC" w:rsidRPr="00BD09BC">
        <w:rPr>
          <w:b/>
          <w:sz w:val="24"/>
          <w:szCs w:val="24"/>
          <w:vertAlign w:val="superscript"/>
        </w:rPr>
        <w:t>bis</w:t>
      </w:r>
      <w:r>
        <w:rPr>
          <w:sz w:val="22"/>
          <w:szCs w:val="22"/>
        </w:rPr>
        <w:tab/>
      </w:r>
      <w:r>
        <w:rPr>
          <w:sz w:val="22"/>
          <w:szCs w:val="22"/>
        </w:rPr>
        <w:tab/>
      </w:r>
      <w:r w:rsidR="00BD09BC">
        <w:rPr>
          <w:sz w:val="18"/>
          <w:szCs w:val="18"/>
        </w:rPr>
        <w:t>Verbindung von Freiheitsstrafe mit Busse</w:t>
      </w:r>
    </w:p>
    <w:p w:rsidR="004E6EA4" w:rsidRPr="009C1F6A" w:rsidRDefault="004E6EA4" w:rsidP="004E6EA4">
      <w:pPr>
        <w:tabs>
          <w:tab w:val="left" w:pos="748"/>
          <w:tab w:val="left" w:pos="1870"/>
          <w:tab w:val="left" w:pos="2244"/>
        </w:tabs>
        <w:rPr>
          <w:sz w:val="22"/>
          <w:szCs w:val="22"/>
        </w:rPr>
      </w:pPr>
    </w:p>
    <w:p w:rsidR="004E6EA4" w:rsidRPr="009C1F6A" w:rsidRDefault="00BD09BC" w:rsidP="004E6EA4">
      <w:pPr>
        <w:tabs>
          <w:tab w:val="left" w:pos="748"/>
          <w:tab w:val="left" w:pos="1870"/>
          <w:tab w:val="left" w:pos="2244"/>
        </w:tabs>
        <w:rPr>
          <w:sz w:val="22"/>
          <w:szCs w:val="22"/>
        </w:rPr>
      </w:pPr>
      <w:r w:rsidRPr="00BD09BC">
        <w:rPr>
          <w:sz w:val="22"/>
          <w:szCs w:val="22"/>
        </w:rPr>
        <w:t>Ist in diesem Titel ausschliesslich Freiheitsstrafe angedroht, so kann der Richter diese in jedem Falle mit Geldstrafe verbinden.</w:t>
      </w:r>
    </w:p>
    <w:p w:rsidR="004E6EA4" w:rsidRDefault="004E6EA4" w:rsidP="004E6EA4">
      <w:pPr>
        <w:tabs>
          <w:tab w:val="left" w:pos="748"/>
          <w:tab w:val="left" w:pos="1870"/>
          <w:tab w:val="left" w:pos="2244"/>
        </w:tabs>
        <w:rPr>
          <w:sz w:val="22"/>
          <w:szCs w:val="22"/>
        </w:rPr>
      </w:pPr>
    </w:p>
    <w:p w:rsidR="004E6EA4" w:rsidRDefault="004E6EA4" w:rsidP="004E6EA4">
      <w:pPr>
        <w:tabs>
          <w:tab w:val="left" w:pos="748"/>
          <w:tab w:val="left" w:pos="1870"/>
          <w:tab w:val="left" w:pos="2244"/>
        </w:tabs>
        <w:rPr>
          <w:sz w:val="22"/>
          <w:szCs w:val="22"/>
        </w:rPr>
      </w:pPr>
    </w:p>
    <w:p w:rsidR="00BD09BC" w:rsidRPr="009C1F6A" w:rsidRDefault="00BD09BC" w:rsidP="00BD09BC">
      <w:pPr>
        <w:tabs>
          <w:tab w:val="left" w:pos="748"/>
          <w:tab w:val="left" w:pos="1870"/>
          <w:tab w:val="left" w:pos="2244"/>
        </w:tabs>
        <w:rPr>
          <w:sz w:val="18"/>
          <w:szCs w:val="18"/>
        </w:rPr>
      </w:pPr>
      <w:r w:rsidRPr="009C1F6A">
        <w:rPr>
          <w:b/>
          <w:sz w:val="24"/>
          <w:szCs w:val="24"/>
        </w:rPr>
        <w:t>Art. 172</w:t>
      </w:r>
      <w:r>
        <w:rPr>
          <w:b/>
          <w:sz w:val="24"/>
          <w:szCs w:val="24"/>
          <w:vertAlign w:val="superscript"/>
        </w:rPr>
        <w:t>ter</w:t>
      </w:r>
      <w:r>
        <w:rPr>
          <w:sz w:val="22"/>
          <w:szCs w:val="22"/>
        </w:rPr>
        <w:tab/>
      </w:r>
      <w:r>
        <w:rPr>
          <w:sz w:val="22"/>
          <w:szCs w:val="22"/>
        </w:rPr>
        <w:tab/>
      </w:r>
      <w:r>
        <w:rPr>
          <w:sz w:val="18"/>
          <w:szCs w:val="18"/>
        </w:rPr>
        <w:t>Geringfügige Vermögensdelikte</w:t>
      </w:r>
    </w:p>
    <w:p w:rsidR="00BD09BC" w:rsidRPr="009C1F6A" w:rsidRDefault="00BD09BC" w:rsidP="00BD09BC">
      <w:pPr>
        <w:tabs>
          <w:tab w:val="left" w:pos="748"/>
          <w:tab w:val="left" w:pos="1870"/>
          <w:tab w:val="left" w:pos="2244"/>
        </w:tabs>
        <w:rPr>
          <w:sz w:val="22"/>
          <w:szCs w:val="22"/>
        </w:rPr>
      </w:pPr>
    </w:p>
    <w:p w:rsidR="00BD09BC" w:rsidRDefault="00BD09BC" w:rsidP="00BD09BC">
      <w:pPr>
        <w:tabs>
          <w:tab w:val="left" w:pos="748"/>
          <w:tab w:val="left" w:pos="1870"/>
          <w:tab w:val="left" w:pos="2244"/>
        </w:tabs>
        <w:spacing w:after="120"/>
        <w:rPr>
          <w:sz w:val="22"/>
          <w:szCs w:val="22"/>
        </w:rPr>
      </w:pPr>
      <w:r w:rsidRPr="00040BA8">
        <w:rPr>
          <w:b/>
          <w:position w:val="6"/>
          <w:sz w:val="16"/>
          <w:szCs w:val="16"/>
        </w:rPr>
        <w:t>1</w:t>
      </w:r>
      <w:r w:rsidRPr="00BD09BC">
        <w:rPr>
          <w:sz w:val="22"/>
          <w:szCs w:val="22"/>
        </w:rPr>
        <w:t xml:space="preserve"> Richtet sich die Tat nur auf einen geringen Vermögenswert oder auf einen geringen Sch</w:t>
      </w:r>
      <w:r w:rsidRPr="00BD09BC">
        <w:rPr>
          <w:sz w:val="22"/>
          <w:szCs w:val="22"/>
        </w:rPr>
        <w:t>a</w:t>
      </w:r>
      <w:r w:rsidRPr="00BD09BC">
        <w:rPr>
          <w:sz w:val="22"/>
          <w:szCs w:val="22"/>
        </w:rPr>
        <w:t>den, so wird der Täter, auf Antrag, mit Busse bestraft.</w:t>
      </w:r>
    </w:p>
    <w:p w:rsidR="00BD09BC" w:rsidRPr="00BD09BC" w:rsidRDefault="00BD09BC" w:rsidP="00BD09BC">
      <w:pPr>
        <w:tabs>
          <w:tab w:val="left" w:pos="748"/>
          <w:tab w:val="left" w:pos="1870"/>
          <w:tab w:val="left" w:pos="2244"/>
        </w:tabs>
        <w:rPr>
          <w:sz w:val="22"/>
          <w:szCs w:val="22"/>
        </w:rPr>
      </w:pPr>
      <w:r w:rsidRPr="00040BA8">
        <w:rPr>
          <w:b/>
          <w:position w:val="6"/>
          <w:sz w:val="16"/>
          <w:szCs w:val="16"/>
        </w:rPr>
        <w:t>2</w:t>
      </w:r>
      <w:r w:rsidRPr="00BD09BC">
        <w:rPr>
          <w:sz w:val="22"/>
          <w:szCs w:val="22"/>
          <w:vertAlign w:val="superscript"/>
        </w:rPr>
        <w:t xml:space="preserve"> </w:t>
      </w:r>
      <w:r w:rsidRPr="00BD09BC">
        <w:rPr>
          <w:sz w:val="22"/>
          <w:szCs w:val="22"/>
        </w:rPr>
        <w:t>Diese Vorschrift gilt nicht bei qualifiziertem Diebstahl (Art. 139 Ziff. 2 und 3), bei Raub und Erpre</w:t>
      </w:r>
      <w:r w:rsidRPr="00BD09BC">
        <w:rPr>
          <w:sz w:val="22"/>
          <w:szCs w:val="22"/>
        </w:rPr>
        <w:t>s</w:t>
      </w:r>
      <w:r w:rsidRPr="00BD09BC">
        <w:rPr>
          <w:sz w:val="22"/>
          <w:szCs w:val="22"/>
        </w:rPr>
        <w:t>sung.</w:t>
      </w:r>
    </w:p>
    <w:p w:rsidR="00BD09BC" w:rsidRDefault="00BD09BC" w:rsidP="004E6EA4">
      <w:pPr>
        <w:tabs>
          <w:tab w:val="left" w:pos="748"/>
          <w:tab w:val="left" w:pos="1870"/>
          <w:tab w:val="left" w:pos="2244"/>
        </w:tabs>
        <w:rPr>
          <w:sz w:val="22"/>
          <w:szCs w:val="22"/>
        </w:rPr>
      </w:pPr>
    </w:p>
    <w:p w:rsidR="004E6EA4" w:rsidRDefault="004E6EA4" w:rsidP="004E6EA4">
      <w:pPr>
        <w:tabs>
          <w:tab w:val="left" w:pos="748"/>
          <w:tab w:val="left" w:pos="1870"/>
          <w:tab w:val="left" w:pos="2244"/>
        </w:tabs>
        <w:rPr>
          <w:b/>
          <w:sz w:val="24"/>
          <w:szCs w:val="24"/>
        </w:rPr>
      </w:pPr>
    </w:p>
    <w:p w:rsidR="004E6EA4" w:rsidRPr="009C1F6A" w:rsidRDefault="004E6EA4" w:rsidP="004E6EA4">
      <w:pPr>
        <w:tabs>
          <w:tab w:val="left" w:pos="748"/>
          <w:tab w:val="left" w:pos="1870"/>
          <w:tab w:val="left" w:pos="2244"/>
        </w:tabs>
        <w:rPr>
          <w:sz w:val="22"/>
          <w:szCs w:val="22"/>
        </w:rPr>
      </w:pPr>
      <w:bookmarkStart w:id="2" w:name="Art323"/>
      <w:r w:rsidRPr="009C1F6A">
        <w:rPr>
          <w:b/>
          <w:sz w:val="24"/>
          <w:szCs w:val="24"/>
        </w:rPr>
        <w:lastRenderedPageBreak/>
        <w:t>Art. 323</w:t>
      </w:r>
      <w:bookmarkEnd w:id="2"/>
      <w:r>
        <w:rPr>
          <w:sz w:val="22"/>
          <w:szCs w:val="22"/>
        </w:rPr>
        <w:tab/>
      </w:r>
      <w:r>
        <w:rPr>
          <w:sz w:val="22"/>
          <w:szCs w:val="22"/>
        </w:rPr>
        <w:tab/>
      </w:r>
      <w:r w:rsidRPr="009C1F6A">
        <w:rPr>
          <w:sz w:val="18"/>
          <w:szCs w:val="18"/>
        </w:rPr>
        <w:t>Ungehorsam des Schuldners im Betreibungs- und Konkursverfahren</w:t>
      </w:r>
    </w:p>
    <w:p w:rsidR="004E6EA4" w:rsidRPr="009C1F6A" w:rsidRDefault="004E6EA4" w:rsidP="004E6EA4">
      <w:pPr>
        <w:tabs>
          <w:tab w:val="left" w:pos="748"/>
          <w:tab w:val="left" w:pos="1870"/>
          <w:tab w:val="left" w:pos="2244"/>
        </w:tabs>
        <w:rPr>
          <w:sz w:val="22"/>
          <w:szCs w:val="22"/>
        </w:rPr>
      </w:pPr>
    </w:p>
    <w:p w:rsidR="004E6EA4" w:rsidRPr="009C1F6A" w:rsidRDefault="004E6EA4" w:rsidP="004E6EA4">
      <w:pPr>
        <w:tabs>
          <w:tab w:val="left" w:pos="748"/>
          <w:tab w:val="left" w:pos="1870"/>
          <w:tab w:val="left" w:pos="2244"/>
        </w:tabs>
        <w:spacing w:after="120"/>
        <w:rPr>
          <w:sz w:val="22"/>
          <w:szCs w:val="22"/>
        </w:rPr>
      </w:pPr>
      <w:r w:rsidRPr="009C1F6A">
        <w:rPr>
          <w:sz w:val="22"/>
          <w:szCs w:val="22"/>
        </w:rPr>
        <w:t>Mit Busse wird bestraft:</w:t>
      </w:r>
    </w:p>
    <w:p w:rsidR="004E6EA4" w:rsidRPr="009C1F6A" w:rsidRDefault="004E6EA4" w:rsidP="00E84B98">
      <w:pPr>
        <w:numPr>
          <w:ilvl w:val="0"/>
          <w:numId w:val="10"/>
        </w:numPr>
        <w:tabs>
          <w:tab w:val="left" w:pos="748"/>
          <w:tab w:val="left" w:pos="1870"/>
          <w:tab w:val="left" w:pos="2244"/>
        </w:tabs>
        <w:spacing w:after="120"/>
        <w:rPr>
          <w:sz w:val="22"/>
          <w:szCs w:val="22"/>
        </w:rPr>
      </w:pPr>
      <w:r w:rsidRPr="009C1F6A">
        <w:rPr>
          <w:sz w:val="22"/>
          <w:szCs w:val="22"/>
        </w:rPr>
        <w:t xml:space="preserve">der Schuldner, der einer Pfändung oder der Aufnahme eines Güterverzeichnisses, die ihm gemäss Gesetz angekündigt worden sind, weder selbst beiwohnt noch sich dabei vertreten lässt (Art. 91 Abs. 1 Ziff. 1, 163 Abs. 2 und 345 Abs. 1 </w:t>
      </w:r>
      <w:r w:rsidR="00E84B98">
        <w:rPr>
          <w:sz w:val="22"/>
          <w:szCs w:val="22"/>
        </w:rPr>
        <w:t xml:space="preserve">[heute 341 Abs. 1] </w:t>
      </w:r>
      <w:r w:rsidRPr="009C1F6A">
        <w:rPr>
          <w:sz w:val="22"/>
          <w:szCs w:val="22"/>
        </w:rPr>
        <w:t>SchKG);</w:t>
      </w:r>
    </w:p>
    <w:p w:rsidR="004E6EA4" w:rsidRPr="009C1F6A" w:rsidRDefault="004E6EA4" w:rsidP="004E6EA4">
      <w:pPr>
        <w:numPr>
          <w:ilvl w:val="0"/>
          <w:numId w:val="10"/>
        </w:numPr>
        <w:tabs>
          <w:tab w:val="left" w:pos="748"/>
          <w:tab w:val="left" w:pos="1870"/>
          <w:tab w:val="left" w:pos="2244"/>
        </w:tabs>
        <w:spacing w:after="120"/>
        <w:rPr>
          <w:sz w:val="22"/>
          <w:szCs w:val="22"/>
        </w:rPr>
      </w:pPr>
      <w:r w:rsidRPr="009C1F6A">
        <w:rPr>
          <w:sz w:val="22"/>
          <w:szCs w:val="22"/>
        </w:rPr>
        <w:t>der Schuldner, der seine Vermögensgegenstände, auch wenn sie sich nicht in se</w:t>
      </w:r>
      <w:r w:rsidRPr="009C1F6A">
        <w:rPr>
          <w:sz w:val="22"/>
          <w:szCs w:val="22"/>
        </w:rPr>
        <w:t>i</w:t>
      </w:r>
      <w:r w:rsidRPr="009C1F6A">
        <w:rPr>
          <w:sz w:val="22"/>
          <w:szCs w:val="22"/>
        </w:rPr>
        <w:t>nem Gewahrsam befinden, sowie seine Forderungen und Rechte gegenüber Dritten nicht so weit angibt, als dies zu einer genügenden Pfändung oder zum Vollzug eines Arrestes nötig ist (Art. 91 Abs. 1 Ziff. 2 und 275 SchKG):</w:t>
      </w:r>
    </w:p>
    <w:p w:rsidR="004E6EA4" w:rsidRPr="009C1F6A" w:rsidRDefault="004E6EA4" w:rsidP="004E6EA4">
      <w:pPr>
        <w:numPr>
          <w:ilvl w:val="0"/>
          <w:numId w:val="10"/>
        </w:numPr>
        <w:tabs>
          <w:tab w:val="left" w:pos="748"/>
          <w:tab w:val="left" w:pos="1870"/>
          <w:tab w:val="left" w:pos="2244"/>
        </w:tabs>
        <w:spacing w:after="120"/>
        <w:rPr>
          <w:sz w:val="22"/>
          <w:szCs w:val="22"/>
        </w:rPr>
      </w:pPr>
      <w:r w:rsidRPr="009C1F6A">
        <w:rPr>
          <w:sz w:val="22"/>
          <w:szCs w:val="22"/>
        </w:rPr>
        <w:t>der Schuldner, der seine Vermögensgegenstände, auch wenn sie sich nicht in se</w:t>
      </w:r>
      <w:r w:rsidRPr="009C1F6A">
        <w:rPr>
          <w:sz w:val="22"/>
          <w:szCs w:val="22"/>
        </w:rPr>
        <w:t>i</w:t>
      </w:r>
      <w:r w:rsidRPr="009C1F6A">
        <w:rPr>
          <w:sz w:val="22"/>
          <w:szCs w:val="22"/>
        </w:rPr>
        <w:t xml:space="preserve">nem Gewahrsam befinden, sowie seine Forderungen und Rechte gegenüber Dritten bei Aufnahme eines Güterverzeichnisses nicht vollständig angibt (Art. 163 Abs. 2 345 Abs. 1 </w:t>
      </w:r>
      <w:r w:rsidR="00E84B98">
        <w:rPr>
          <w:sz w:val="22"/>
          <w:szCs w:val="22"/>
        </w:rPr>
        <w:t xml:space="preserve">[heute 341 Abs. 1] </w:t>
      </w:r>
      <w:r w:rsidRPr="009C1F6A">
        <w:rPr>
          <w:sz w:val="22"/>
          <w:szCs w:val="22"/>
        </w:rPr>
        <w:t>SchKG);</w:t>
      </w:r>
    </w:p>
    <w:p w:rsidR="004E6EA4" w:rsidRPr="009C1F6A" w:rsidRDefault="004E6EA4" w:rsidP="004E6EA4">
      <w:pPr>
        <w:numPr>
          <w:ilvl w:val="0"/>
          <w:numId w:val="10"/>
        </w:numPr>
        <w:tabs>
          <w:tab w:val="left" w:pos="748"/>
          <w:tab w:val="left" w:pos="1870"/>
          <w:tab w:val="left" w:pos="2244"/>
        </w:tabs>
        <w:spacing w:after="120"/>
        <w:rPr>
          <w:sz w:val="22"/>
          <w:szCs w:val="22"/>
        </w:rPr>
      </w:pPr>
      <w:r w:rsidRPr="009C1F6A">
        <w:rPr>
          <w:sz w:val="22"/>
          <w:szCs w:val="22"/>
        </w:rPr>
        <w:t>der Schuldner, der dem Konkursamt nicht alle seine Vermögensgegenstände angibt und zur Verfügung stellt (Art. 222 Abs. 1 SchKG):</w:t>
      </w:r>
    </w:p>
    <w:p w:rsidR="004E6EA4" w:rsidRPr="009C1F6A" w:rsidRDefault="004E6EA4" w:rsidP="004E6EA4">
      <w:pPr>
        <w:numPr>
          <w:ilvl w:val="0"/>
          <w:numId w:val="10"/>
        </w:numPr>
        <w:tabs>
          <w:tab w:val="left" w:pos="748"/>
          <w:tab w:val="left" w:pos="1870"/>
          <w:tab w:val="left" w:pos="2244"/>
        </w:tabs>
        <w:spacing w:after="120"/>
        <w:rPr>
          <w:sz w:val="22"/>
          <w:szCs w:val="22"/>
        </w:rPr>
      </w:pPr>
      <w:r w:rsidRPr="009C1F6A">
        <w:rPr>
          <w:sz w:val="22"/>
          <w:szCs w:val="22"/>
        </w:rPr>
        <w:t>der Schuldner, der während des Konkursverfahrens nicht zur Verfügung der Konkurs</w:t>
      </w:r>
      <w:r>
        <w:rPr>
          <w:sz w:val="22"/>
          <w:szCs w:val="22"/>
        </w:rPr>
        <w:softHyphen/>
      </w:r>
      <w:r w:rsidRPr="009C1F6A">
        <w:rPr>
          <w:sz w:val="22"/>
          <w:szCs w:val="22"/>
        </w:rPr>
        <w:t>verwaltung steht, wenn er dieser Pflicht nicht durch besondere Erlaubnis enthoben wurde (Art. 229 Abs. 1 SchKG).</w:t>
      </w:r>
    </w:p>
    <w:p w:rsidR="004E6EA4" w:rsidRPr="009C1F6A" w:rsidRDefault="004E6EA4" w:rsidP="004E6EA4">
      <w:pPr>
        <w:tabs>
          <w:tab w:val="left" w:pos="748"/>
          <w:tab w:val="left" w:pos="1870"/>
          <w:tab w:val="left" w:pos="2244"/>
        </w:tabs>
        <w:rPr>
          <w:sz w:val="22"/>
          <w:szCs w:val="22"/>
        </w:rPr>
      </w:pPr>
    </w:p>
    <w:p w:rsidR="004E6EA4" w:rsidRDefault="004E6EA4" w:rsidP="004E6EA4">
      <w:pPr>
        <w:tabs>
          <w:tab w:val="left" w:pos="748"/>
          <w:tab w:val="left" w:pos="1870"/>
          <w:tab w:val="left" w:pos="2244"/>
        </w:tabs>
        <w:rPr>
          <w:b/>
          <w:sz w:val="24"/>
          <w:szCs w:val="24"/>
        </w:rPr>
      </w:pPr>
    </w:p>
    <w:p w:rsidR="004E6EA4" w:rsidRPr="009C1F6A" w:rsidRDefault="004E6EA4" w:rsidP="004E6EA4">
      <w:pPr>
        <w:tabs>
          <w:tab w:val="left" w:pos="748"/>
          <w:tab w:val="left" w:pos="1870"/>
          <w:tab w:val="left" w:pos="2244"/>
        </w:tabs>
        <w:rPr>
          <w:sz w:val="18"/>
          <w:szCs w:val="18"/>
        </w:rPr>
      </w:pPr>
      <w:r w:rsidRPr="009C1F6A">
        <w:rPr>
          <w:b/>
          <w:sz w:val="24"/>
          <w:szCs w:val="24"/>
        </w:rPr>
        <w:t>Art. 324</w:t>
      </w:r>
      <w:r w:rsidRPr="009C1F6A">
        <w:rPr>
          <w:sz w:val="22"/>
          <w:szCs w:val="22"/>
        </w:rPr>
        <w:tab/>
      </w:r>
      <w:r w:rsidRPr="009C1F6A">
        <w:rPr>
          <w:sz w:val="22"/>
          <w:szCs w:val="22"/>
        </w:rPr>
        <w:tab/>
      </w:r>
      <w:r w:rsidRPr="009C1F6A">
        <w:rPr>
          <w:sz w:val="18"/>
          <w:szCs w:val="18"/>
        </w:rPr>
        <w:t>Ungehorsam dritter Personen im Betreibungs-, Konkurs- und Nachlassverfahren</w:t>
      </w:r>
    </w:p>
    <w:p w:rsidR="004E6EA4" w:rsidRPr="009C1F6A" w:rsidRDefault="004E6EA4" w:rsidP="004E6EA4">
      <w:pPr>
        <w:tabs>
          <w:tab w:val="left" w:pos="748"/>
          <w:tab w:val="left" w:pos="1870"/>
          <w:tab w:val="left" w:pos="2244"/>
        </w:tabs>
        <w:rPr>
          <w:sz w:val="18"/>
          <w:szCs w:val="18"/>
        </w:rPr>
      </w:pPr>
    </w:p>
    <w:p w:rsidR="004E6EA4" w:rsidRPr="009C1F6A" w:rsidRDefault="004E6EA4" w:rsidP="004E6EA4">
      <w:pPr>
        <w:tabs>
          <w:tab w:val="left" w:pos="748"/>
          <w:tab w:val="left" w:pos="1870"/>
          <w:tab w:val="left" w:pos="2244"/>
        </w:tabs>
        <w:spacing w:after="120"/>
        <w:rPr>
          <w:sz w:val="22"/>
          <w:szCs w:val="22"/>
        </w:rPr>
      </w:pPr>
      <w:r w:rsidRPr="009C1F6A">
        <w:rPr>
          <w:sz w:val="22"/>
          <w:szCs w:val="22"/>
        </w:rPr>
        <w:t>Mit Busse wird bestraft:</w:t>
      </w:r>
    </w:p>
    <w:p w:rsidR="004E6EA4" w:rsidRPr="009C1F6A" w:rsidRDefault="004E6EA4" w:rsidP="004E6EA4">
      <w:pPr>
        <w:numPr>
          <w:ilvl w:val="0"/>
          <w:numId w:val="5"/>
        </w:numPr>
        <w:tabs>
          <w:tab w:val="left" w:pos="748"/>
          <w:tab w:val="left" w:pos="1870"/>
          <w:tab w:val="left" w:pos="2244"/>
        </w:tabs>
        <w:spacing w:after="120"/>
        <w:rPr>
          <w:sz w:val="22"/>
          <w:szCs w:val="22"/>
        </w:rPr>
      </w:pPr>
      <w:r w:rsidRPr="009C1F6A">
        <w:rPr>
          <w:sz w:val="22"/>
          <w:szCs w:val="22"/>
        </w:rPr>
        <w:t>die erwachsene Person, die dem Konkursamt nicht alle Vermögensstücke eines g</w:t>
      </w:r>
      <w:r w:rsidRPr="009C1F6A">
        <w:rPr>
          <w:sz w:val="22"/>
          <w:szCs w:val="22"/>
        </w:rPr>
        <w:t>e</w:t>
      </w:r>
      <w:r w:rsidRPr="009C1F6A">
        <w:rPr>
          <w:sz w:val="22"/>
          <w:szCs w:val="22"/>
        </w:rPr>
        <w:t>storbenen oder flüchtigen Schuldner</w:t>
      </w:r>
      <w:r w:rsidR="00E84B98">
        <w:rPr>
          <w:sz w:val="22"/>
          <w:szCs w:val="22"/>
        </w:rPr>
        <w:t>s</w:t>
      </w:r>
      <w:r w:rsidRPr="009C1F6A">
        <w:rPr>
          <w:sz w:val="22"/>
          <w:szCs w:val="22"/>
        </w:rPr>
        <w:t>, mit dem sie in gemeinsame</w:t>
      </w:r>
      <w:r w:rsidR="00E84B98">
        <w:rPr>
          <w:sz w:val="22"/>
          <w:szCs w:val="22"/>
        </w:rPr>
        <w:t>m</w:t>
      </w:r>
      <w:r w:rsidRPr="009C1F6A">
        <w:rPr>
          <w:sz w:val="22"/>
          <w:szCs w:val="22"/>
        </w:rPr>
        <w:t xml:space="preserve"> Haushalt gelebt hat, angibt und zur Verfügung stellt (Art. 222 Abs. 2 SchKG);</w:t>
      </w:r>
    </w:p>
    <w:p w:rsidR="004E6EA4" w:rsidRPr="009C1F6A" w:rsidRDefault="004E6EA4" w:rsidP="004E6EA4">
      <w:pPr>
        <w:numPr>
          <w:ilvl w:val="0"/>
          <w:numId w:val="5"/>
        </w:numPr>
        <w:tabs>
          <w:tab w:val="left" w:pos="748"/>
          <w:tab w:val="left" w:pos="1870"/>
          <w:tab w:val="left" w:pos="2244"/>
        </w:tabs>
        <w:spacing w:after="120"/>
        <w:rPr>
          <w:sz w:val="22"/>
          <w:szCs w:val="22"/>
        </w:rPr>
      </w:pPr>
      <w:r w:rsidRPr="009C1F6A">
        <w:rPr>
          <w:sz w:val="22"/>
          <w:szCs w:val="22"/>
        </w:rPr>
        <w:t>wer sich binnen der Eingabefrist nicht als Schuldner des Konkursiten anmeldet (Art. 232 Abs. 2 Ziff. 3 SchKG)</w:t>
      </w:r>
      <w:r w:rsidR="00E84B98">
        <w:rPr>
          <w:sz w:val="22"/>
          <w:szCs w:val="22"/>
        </w:rPr>
        <w:t>;</w:t>
      </w:r>
    </w:p>
    <w:p w:rsidR="004E6EA4" w:rsidRPr="009C1F6A" w:rsidRDefault="004E6EA4" w:rsidP="004E6EA4">
      <w:pPr>
        <w:numPr>
          <w:ilvl w:val="0"/>
          <w:numId w:val="5"/>
        </w:numPr>
        <w:tabs>
          <w:tab w:val="left" w:pos="748"/>
          <w:tab w:val="left" w:pos="1870"/>
          <w:tab w:val="left" w:pos="2244"/>
        </w:tabs>
        <w:spacing w:after="120"/>
        <w:rPr>
          <w:sz w:val="22"/>
          <w:szCs w:val="22"/>
        </w:rPr>
      </w:pPr>
      <w:r w:rsidRPr="009C1F6A">
        <w:rPr>
          <w:sz w:val="22"/>
          <w:szCs w:val="22"/>
        </w:rPr>
        <w:t>wer Sachen des Schuldners als Pfandgläubiger oder aus andern Gründen besitzt und sie dem Konkursamt binnen der Eingabefrist nicht zur Verfügung stellt (Art. 232 Abs. 2 Ziff. 4 SchKG)</w:t>
      </w:r>
      <w:r w:rsidR="00E84B98">
        <w:rPr>
          <w:sz w:val="22"/>
          <w:szCs w:val="22"/>
        </w:rPr>
        <w:t>;</w:t>
      </w:r>
    </w:p>
    <w:p w:rsidR="004E6EA4" w:rsidRPr="009C1F6A" w:rsidRDefault="004E6EA4" w:rsidP="004E6EA4">
      <w:pPr>
        <w:numPr>
          <w:ilvl w:val="0"/>
          <w:numId w:val="5"/>
        </w:numPr>
        <w:tabs>
          <w:tab w:val="left" w:pos="748"/>
          <w:tab w:val="left" w:pos="1870"/>
          <w:tab w:val="left" w:pos="2244"/>
        </w:tabs>
        <w:spacing w:after="120"/>
        <w:rPr>
          <w:sz w:val="22"/>
          <w:szCs w:val="22"/>
        </w:rPr>
      </w:pPr>
      <w:r w:rsidRPr="009C1F6A">
        <w:rPr>
          <w:sz w:val="22"/>
          <w:szCs w:val="22"/>
        </w:rPr>
        <w:t>wer Sachen des Schuldner als Pfandgläubiger besitzt und sie den Liquidatoren nach Ablauf der Verwertungsfrist nicht abliefert (Art. 324 Abs. 2 SchKG)</w:t>
      </w:r>
      <w:r w:rsidR="00E84B98">
        <w:rPr>
          <w:sz w:val="22"/>
          <w:szCs w:val="22"/>
        </w:rPr>
        <w:t>;</w:t>
      </w:r>
    </w:p>
    <w:p w:rsidR="004E6EA4" w:rsidRPr="009C1F6A" w:rsidRDefault="004E6EA4" w:rsidP="004E6EA4">
      <w:pPr>
        <w:numPr>
          <w:ilvl w:val="0"/>
          <w:numId w:val="5"/>
        </w:numPr>
        <w:tabs>
          <w:tab w:val="left" w:pos="748"/>
          <w:tab w:val="left" w:pos="1870"/>
          <w:tab w:val="left" w:pos="2244"/>
        </w:tabs>
        <w:spacing w:after="120"/>
        <w:rPr>
          <w:sz w:val="22"/>
          <w:szCs w:val="22"/>
        </w:rPr>
      </w:pPr>
      <w:r w:rsidRPr="009C1F6A">
        <w:rPr>
          <w:sz w:val="22"/>
          <w:szCs w:val="22"/>
        </w:rPr>
        <w:t>der Dritte, der seine Auskunfts- und Herausgabepflichten nach den Artikeln 57a A</w:t>
      </w:r>
      <w:r w:rsidRPr="009C1F6A">
        <w:rPr>
          <w:sz w:val="22"/>
          <w:szCs w:val="22"/>
        </w:rPr>
        <w:t>b</w:t>
      </w:r>
      <w:r w:rsidRPr="009C1F6A">
        <w:rPr>
          <w:sz w:val="22"/>
          <w:szCs w:val="22"/>
        </w:rPr>
        <w:t>satz 1, 91 Absatz 4, 163 Absatz 2, 222 Absatz 4 und 345 Absatz 1 des Bundesgese</w:t>
      </w:r>
      <w:r w:rsidRPr="009C1F6A">
        <w:rPr>
          <w:sz w:val="22"/>
          <w:szCs w:val="22"/>
        </w:rPr>
        <w:t>t</w:t>
      </w:r>
      <w:r w:rsidRPr="009C1F6A">
        <w:rPr>
          <w:sz w:val="22"/>
          <w:szCs w:val="22"/>
        </w:rPr>
        <w:t>zes über Schuldbetreibung und Konkurs verletzt.</w:t>
      </w:r>
    </w:p>
    <w:p w:rsidR="004E6EA4" w:rsidRPr="009C1F6A" w:rsidRDefault="004E6EA4" w:rsidP="004E6EA4">
      <w:pPr>
        <w:tabs>
          <w:tab w:val="left" w:pos="748"/>
          <w:tab w:val="left" w:pos="1870"/>
          <w:tab w:val="left" w:pos="2244"/>
        </w:tabs>
        <w:rPr>
          <w:sz w:val="22"/>
          <w:szCs w:val="22"/>
        </w:rPr>
      </w:pPr>
    </w:p>
    <w:p w:rsidR="004E6EA4" w:rsidRPr="009C1F6A" w:rsidRDefault="004E6EA4" w:rsidP="004E6EA4">
      <w:pPr>
        <w:tabs>
          <w:tab w:val="left" w:pos="748"/>
          <w:tab w:val="left" w:pos="1870"/>
          <w:tab w:val="left" w:pos="2244"/>
        </w:tabs>
        <w:rPr>
          <w:sz w:val="22"/>
          <w:szCs w:val="22"/>
        </w:rPr>
      </w:pPr>
    </w:p>
    <w:p w:rsidR="004E6EA4" w:rsidRPr="009C1F6A" w:rsidRDefault="004E6EA4" w:rsidP="004E6EA4">
      <w:pPr>
        <w:tabs>
          <w:tab w:val="left" w:pos="748"/>
          <w:tab w:val="left" w:pos="1870"/>
          <w:tab w:val="left" w:pos="2244"/>
        </w:tabs>
        <w:rPr>
          <w:sz w:val="22"/>
          <w:szCs w:val="22"/>
        </w:rPr>
      </w:pPr>
      <w:r w:rsidRPr="009C1F6A">
        <w:rPr>
          <w:b/>
          <w:sz w:val="24"/>
          <w:szCs w:val="24"/>
        </w:rPr>
        <w:t>Art. 325</w:t>
      </w:r>
      <w:r w:rsidRPr="009C1F6A">
        <w:rPr>
          <w:sz w:val="22"/>
          <w:szCs w:val="22"/>
        </w:rPr>
        <w:tab/>
      </w:r>
      <w:r w:rsidRPr="009C1F6A">
        <w:rPr>
          <w:sz w:val="22"/>
          <w:szCs w:val="22"/>
        </w:rPr>
        <w:tab/>
      </w:r>
      <w:r w:rsidRPr="009C1F6A">
        <w:rPr>
          <w:sz w:val="18"/>
          <w:szCs w:val="18"/>
        </w:rPr>
        <w:t>Ordnungswidrige Führung der Geschäftsbücher</w:t>
      </w:r>
    </w:p>
    <w:p w:rsidR="004E6EA4" w:rsidRPr="009C1F6A" w:rsidRDefault="004E6EA4" w:rsidP="004E6EA4">
      <w:pPr>
        <w:tabs>
          <w:tab w:val="left" w:pos="748"/>
          <w:tab w:val="left" w:pos="1870"/>
          <w:tab w:val="left" w:pos="2244"/>
        </w:tabs>
        <w:rPr>
          <w:sz w:val="22"/>
          <w:szCs w:val="22"/>
        </w:rPr>
      </w:pPr>
    </w:p>
    <w:p w:rsidR="004E6EA4" w:rsidRPr="009C1F6A" w:rsidRDefault="004E6EA4" w:rsidP="004E6EA4">
      <w:pPr>
        <w:tabs>
          <w:tab w:val="left" w:pos="748"/>
          <w:tab w:val="left" w:pos="1870"/>
          <w:tab w:val="left" w:pos="2244"/>
        </w:tabs>
        <w:rPr>
          <w:sz w:val="22"/>
          <w:szCs w:val="22"/>
        </w:rPr>
      </w:pPr>
      <w:r w:rsidRPr="009C1F6A">
        <w:rPr>
          <w:sz w:val="22"/>
          <w:szCs w:val="22"/>
        </w:rPr>
        <w:t>Wer vorsätzlich oder fahrlässig der gesetzlichen Pflicht, Geschäftsbücher ordnungsmäss</w:t>
      </w:r>
      <w:r w:rsidR="008223E7">
        <w:rPr>
          <w:sz w:val="22"/>
          <w:szCs w:val="22"/>
        </w:rPr>
        <w:t>ig</w:t>
      </w:r>
      <w:r w:rsidRPr="009C1F6A">
        <w:rPr>
          <w:sz w:val="22"/>
          <w:szCs w:val="22"/>
        </w:rPr>
        <w:t xml:space="preserve"> zu führen, nicht nachkommt, </w:t>
      </w:r>
      <w:r>
        <w:rPr>
          <w:sz w:val="22"/>
          <w:szCs w:val="22"/>
        </w:rPr>
        <w:br/>
      </w:r>
      <w:r w:rsidRPr="009C1F6A">
        <w:rPr>
          <w:sz w:val="22"/>
          <w:szCs w:val="22"/>
        </w:rPr>
        <w:t xml:space="preserve">wer vorsätzlich oder fahrlässig der gesetzlichen Pflicht, Geschäftsbücher, Geschäftsbriefe und Geschäftstelegramme aufzubewahren, nicht nachkommt, </w:t>
      </w:r>
      <w:r>
        <w:rPr>
          <w:sz w:val="22"/>
          <w:szCs w:val="22"/>
        </w:rPr>
        <w:br/>
      </w:r>
      <w:r w:rsidRPr="009C1F6A">
        <w:rPr>
          <w:sz w:val="22"/>
          <w:szCs w:val="22"/>
        </w:rPr>
        <w:t>wird mit Busse bestraft.</w:t>
      </w:r>
    </w:p>
    <w:p w:rsidR="004E6EA4" w:rsidRPr="009C1F6A" w:rsidRDefault="004E6EA4" w:rsidP="004E6EA4">
      <w:pPr>
        <w:tabs>
          <w:tab w:val="left" w:pos="748"/>
          <w:tab w:val="left" w:pos="1870"/>
          <w:tab w:val="left" w:pos="2244"/>
        </w:tabs>
        <w:rPr>
          <w:sz w:val="22"/>
          <w:szCs w:val="22"/>
        </w:rPr>
      </w:pPr>
    </w:p>
    <w:p w:rsidR="004E6EA4" w:rsidRDefault="004E6EA4" w:rsidP="004E6EA4">
      <w:pPr>
        <w:tabs>
          <w:tab w:val="left" w:pos="748"/>
          <w:tab w:val="left" w:pos="1870"/>
          <w:tab w:val="left" w:pos="2244"/>
        </w:tabs>
        <w:rPr>
          <w:b/>
          <w:sz w:val="24"/>
          <w:szCs w:val="24"/>
        </w:rPr>
      </w:pPr>
    </w:p>
    <w:p w:rsidR="004E6EA4" w:rsidRDefault="004E6EA4" w:rsidP="004E6EA4">
      <w:pPr>
        <w:tabs>
          <w:tab w:val="left" w:pos="748"/>
          <w:tab w:val="left" w:pos="1870"/>
          <w:tab w:val="left" w:pos="2244"/>
        </w:tabs>
        <w:rPr>
          <w:b/>
          <w:sz w:val="28"/>
          <w:szCs w:val="28"/>
          <w:u w:val="single"/>
        </w:rPr>
      </w:pPr>
    </w:p>
    <w:p w:rsidR="004E6EA4" w:rsidRPr="009C1F6A" w:rsidRDefault="004E6EA4" w:rsidP="004E6EA4">
      <w:pPr>
        <w:tabs>
          <w:tab w:val="left" w:pos="748"/>
          <w:tab w:val="left" w:pos="1870"/>
          <w:tab w:val="left" w:pos="2244"/>
        </w:tabs>
        <w:rPr>
          <w:b/>
          <w:sz w:val="28"/>
          <w:szCs w:val="28"/>
          <w:u w:val="single"/>
        </w:rPr>
      </w:pPr>
      <w:r w:rsidRPr="009C1F6A">
        <w:rPr>
          <w:b/>
          <w:sz w:val="28"/>
          <w:szCs w:val="28"/>
          <w:u w:val="single"/>
        </w:rPr>
        <w:lastRenderedPageBreak/>
        <w:t>Bundesgesetz über Schuldbetreibung und Konkurs (SchKG)</w:t>
      </w:r>
    </w:p>
    <w:p w:rsidR="004E6EA4" w:rsidRDefault="004E6EA4" w:rsidP="004E6EA4">
      <w:pPr>
        <w:tabs>
          <w:tab w:val="left" w:pos="748"/>
          <w:tab w:val="left" w:pos="1870"/>
          <w:tab w:val="left" w:pos="2244"/>
        </w:tabs>
      </w:pPr>
    </w:p>
    <w:p w:rsidR="004E6EA4" w:rsidRDefault="004E6EA4" w:rsidP="004E6EA4">
      <w:pPr>
        <w:tabs>
          <w:tab w:val="left" w:pos="748"/>
          <w:tab w:val="left" w:pos="1870"/>
          <w:tab w:val="left" w:pos="2244"/>
        </w:tabs>
        <w:rPr>
          <w:b/>
          <w:sz w:val="24"/>
          <w:szCs w:val="24"/>
        </w:rPr>
      </w:pPr>
    </w:p>
    <w:p w:rsidR="004E6EA4" w:rsidRPr="009C1F6A" w:rsidRDefault="004E6EA4" w:rsidP="004E6EA4">
      <w:pPr>
        <w:tabs>
          <w:tab w:val="left" w:pos="748"/>
          <w:tab w:val="left" w:pos="1870"/>
          <w:tab w:val="left" w:pos="2244"/>
        </w:tabs>
        <w:rPr>
          <w:sz w:val="18"/>
          <w:szCs w:val="18"/>
        </w:rPr>
      </w:pPr>
      <w:r w:rsidRPr="009C1F6A">
        <w:rPr>
          <w:b/>
          <w:sz w:val="24"/>
          <w:szCs w:val="24"/>
        </w:rPr>
        <w:t>Art. 222</w:t>
      </w:r>
      <w:r w:rsidRPr="009C1F6A">
        <w:rPr>
          <w:sz w:val="22"/>
          <w:szCs w:val="22"/>
        </w:rPr>
        <w:tab/>
      </w:r>
      <w:r w:rsidRPr="009C1F6A">
        <w:rPr>
          <w:sz w:val="22"/>
          <w:szCs w:val="22"/>
        </w:rPr>
        <w:tab/>
      </w:r>
      <w:r w:rsidRPr="009C1F6A">
        <w:rPr>
          <w:sz w:val="18"/>
          <w:szCs w:val="18"/>
        </w:rPr>
        <w:t>Auskunfts- und Herausgabepflicht</w:t>
      </w:r>
    </w:p>
    <w:p w:rsidR="004E6EA4" w:rsidRPr="009C1F6A" w:rsidRDefault="004E6EA4" w:rsidP="004E6EA4">
      <w:pPr>
        <w:tabs>
          <w:tab w:val="left" w:pos="748"/>
          <w:tab w:val="left" w:pos="1870"/>
          <w:tab w:val="left" w:pos="2244"/>
        </w:tabs>
        <w:rPr>
          <w:sz w:val="22"/>
          <w:szCs w:val="22"/>
        </w:rPr>
      </w:pPr>
    </w:p>
    <w:p w:rsidR="004E6EA4" w:rsidRPr="009C1F6A" w:rsidRDefault="004E6EA4" w:rsidP="004E6EA4">
      <w:pPr>
        <w:tabs>
          <w:tab w:val="left" w:pos="748"/>
          <w:tab w:val="left" w:pos="1870"/>
          <w:tab w:val="left" w:pos="2244"/>
        </w:tabs>
        <w:spacing w:after="120"/>
        <w:rPr>
          <w:sz w:val="22"/>
          <w:szCs w:val="22"/>
        </w:rPr>
      </w:pPr>
      <w:r w:rsidRPr="00040BA8">
        <w:rPr>
          <w:b/>
          <w:position w:val="6"/>
          <w:sz w:val="16"/>
          <w:szCs w:val="16"/>
        </w:rPr>
        <w:t>1</w:t>
      </w:r>
      <w:r>
        <w:rPr>
          <w:sz w:val="22"/>
          <w:szCs w:val="22"/>
        </w:rPr>
        <w:t xml:space="preserve"> </w:t>
      </w:r>
      <w:r w:rsidRPr="009C1F6A">
        <w:rPr>
          <w:sz w:val="22"/>
          <w:szCs w:val="22"/>
        </w:rPr>
        <w:t>Der Schuldner ist bei Straffolge verpflichtet, dem Konkursamt alle seine Vermögensg</w:t>
      </w:r>
      <w:r w:rsidRPr="009C1F6A">
        <w:rPr>
          <w:sz w:val="22"/>
          <w:szCs w:val="22"/>
        </w:rPr>
        <w:t>e</w:t>
      </w:r>
      <w:r w:rsidRPr="009C1F6A">
        <w:rPr>
          <w:sz w:val="22"/>
          <w:szCs w:val="22"/>
        </w:rPr>
        <w:t>genstände anzugeben und zur Verfügung zu stellen (Art. 163 Ziff. 1 und 323 Ziff. 4 StGB).</w:t>
      </w:r>
    </w:p>
    <w:p w:rsidR="004E6EA4" w:rsidRPr="009C1F6A" w:rsidRDefault="004E6EA4" w:rsidP="004E6EA4">
      <w:pPr>
        <w:tabs>
          <w:tab w:val="left" w:pos="748"/>
          <w:tab w:val="left" w:pos="1870"/>
          <w:tab w:val="left" w:pos="2244"/>
        </w:tabs>
        <w:spacing w:after="120"/>
        <w:rPr>
          <w:sz w:val="22"/>
          <w:szCs w:val="22"/>
        </w:rPr>
      </w:pPr>
      <w:r w:rsidRPr="00040BA8">
        <w:rPr>
          <w:b/>
          <w:position w:val="6"/>
          <w:sz w:val="16"/>
          <w:szCs w:val="16"/>
        </w:rPr>
        <w:t>2</w:t>
      </w:r>
      <w:r>
        <w:rPr>
          <w:sz w:val="22"/>
          <w:szCs w:val="22"/>
        </w:rPr>
        <w:t xml:space="preserve"> </w:t>
      </w:r>
      <w:r w:rsidRPr="009C1F6A">
        <w:rPr>
          <w:sz w:val="22"/>
          <w:szCs w:val="22"/>
        </w:rPr>
        <w:t>Ist der Schuldner gestorben oder flüchtig, so obliegen allen erwachsenen Personen, die mit ihm i</w:t>
      </w:r>
      <w:r w:rsidR="008223E7">
        <w:rPr>
          <w:sz w:val="22"/>
          <w:szCs w:val="22"/>
        </w:rPr>
        <w:t>n</w:t>
      </w:r>
      <w:r w:rsidRPr="009C1F6A">
        <w:rPr>
          <w:sz w:val="22"/>
          <w:szCs w:val="22"/>
        </w:rPr>
        <w:t xml:space="preserve"> gemeinsame</w:t>
      </w:r>
      <w:r w:rsidR="008223E7">
        <w:rPr>
          <w:sz w:val="22"/>
          <w:szCs w:val="22"/>
        </w:rPr>
        <w:t>m</w:t>
      </w:r>
      <w:r w:rsidRPr="009C1F6A">
        <w:rPr>
          <w:sz w:val="22"/>
          <w:szCs w:val="22"/>
        </w:rPr>
        <w:t xml:space="preserve"> Haushalt gelebt haben, unter Straffolge dieselben Pflichten (Art. 324 Ziff. 1 StGB).</w:t>
      </w:r>
    </w:p>
    <w:p w:rsidR="004E6EA4" w:rsidRPr="009C1F6A" w:rsidRDefault="004E6EA4" w:rsidP="004E6EA4">
      <w:pPr>
        <w:tabs>
          <w:tab w:val="left" w:pos="748"/>
          <w:tab w:val="left" w:pos="1870"/>
          <w:tab w:val="left" w:pos="2244"/>
        </w:tabs>
        <w:spacing w:after="120"/>
        <w:rPr>
          <w:sz w:val="22"/>
          <w:szCs w:val="22"/>
        </w:rPr>
      </w:pPr>
      <w:r w:rsidRPr="00040BA8">
        <w:rPr>
          <w:b/>
          <w:position w:val="6"/>
          <w:sz w:val="16"/>
          <w:szCs w:val="16"/>
        </w:rPr>
        <w:t>3</w:t>
      </w:r>
      <w:r>
        <w:rPr>
          <w:sz w:val="22"/>
          <w:szCs w:val="22"/>
        </w:rPr>
        <w:t xml:space="preserve"> </w:t>
      </w:r>
      <w:r w:rsidRPr="009C1F6A">
        <w:rPr>
          <w:sz w:val="22"/>
          <w:szCs w:val="22"/>
        </w:rPr>
        <w:t xml:space="preserve">Die nach den Absätzen 1 und 2 Verpflichteten müssen dem Beamten auf Verlangen die Räumlichkeiten und Behältnisse öffnen. Der Beamte kann nötigenfalls die Polizeigewalt in Anspruch nehmen. </w:t>
      </w:r>
    </w:p>
    <w:p w:rsidR="004E6EA4" w:rsidRPr="009C1F6A" w:rsidRDefault="004E6EA4" w:rsidP="004E6EA4">
      <w:pPr>
        <w:tabs>
          <w:tab w:val="left" w:pos="748"/>
          <w:tab w:val="left" w:pos="1870"/>
          <w:tab w:val="left" w:pos="2244"/>
        </w:tabs>
        <w:spacing w:after="120"/>
        <w:rPr>
          <w:sz w:val="22"/>
          <w:szCs w:val="22"/>
        </w:rPr>
      </w:pPr>
      <w:r w:rsidRPr="00040BA8">
        <w:rPr>
          <w:b/>
          <w:position w:val="6"/>
          <w:sz w:val="16"/>
          <w:szCs w:val="16"/>
        </w:rPr>
        <w:t>4</w:t>
      </w:r>
      <w:r>
        <w:rPr>
          <w:sz w:val="22"/>
          <w:szCs w:val="22"/>
        </w:rPr>
        <w:t xml:space="preserve"> </w:t>
      </w:r>
      <w:r w:rsidRPr="009C1F6A">
        <w:rPr>
          <w:sz w:val="22"/>
          <w:szCs w:val="22"/>
        </w:rPr>
        <w:t>Dritte, die Vermögensgegenstände des Schuldners verwahren oder bei denen dieser Gu</w:t>
      </w:r>
      <w:r w:rsidRPr="009C1F6A">
        <w:rPr>
          <w:sz w:val="22"/>
          <w:szCs w:val="22"/>
        </w:rPr>
        <w:t>t</w:t>
      </w:r>
      <w:r w:rsidRPr="009C1F6A">
        <w:rPr>
          <w:sz w:val="22"/>
          <w:szCs w:val="22"/>
        </w:rPr>
        <w:t>haben hat, sind bei Straffolge im gleichen Umfang auskunfts- und herausgabepflichtig wie der Schuldner (Art. 324 Ziff. 5 StGB).</w:t>
      </w:r>
    </w:p>
    <w:p w:rsidR="004E6EA4" w:rsidRPr="009C1F6A" w:rsidRDefault="004E6EA4" w:rsidP="004E6EA4">
      <w:pPr>
        <w:tabs>
          <w:tab w:val="left" w:pos="748"/>
          <w:tab w:val="left" w:pos="1870"/>
          <w:tab w:val="left" w:pos="2244"/>
        </w:tabs>
        <w:spacing w:after="120"/>
        <w:rPr>
          <w:sz w:val="22"/>
          <w:szCs w:val="22"/>
        </w:rPr>
      </w:pPr>
      <w:r w:rsidRPr="00040BA8">
        <w:rPr>
          <w:b/>
          <w:position w:val="6"/>
          <w:sz w:val="16"/>
          <w:szCs w:val="16"/>
        </w:rPr>
        <w:t>5</w:t>
      </w:r>
      <w:r>
        <w:rPr>
          <w:sz w:val="22"/>
          <w:szCs w:val="22"/>
        </w:rPr>
        <w:t xml:space="preserve"> </w:t>
      </w:r>
      <w:r w:rsidRPr="009C1F6A">
        <w:rPr>
          <w:sz w:val="22"/>
          <w:szCs w:val="22"/>
        </w:rPr>
        <w:t xml:space="preserve">Behörden sind im gleichen Umfang auskunftspflichtig wie der Schuldner. </w:t>
      </w:r>
    </w:p>
    <w:p w:rsidR="004E6EA4" w:rsidRPr="009C1F6A" w:rsidRDefault="004E6EA4" w:rsidP="004E6EA4">
      <w:pPr>
        <w:tabs>
          <w:tab w:val="left" w:pos="748"/>
          <w:tab w:val="left" w:pos="1870"/>
          <w:tab w:val="left" w:pos="2244"/>
        </w:tabs>
        <w:rPr>
          <w:sz w:val="22"/>
          <w:szCs w:val="22"/>
        </w:rPr>
      </w:pPr>
      <w:r w:rsidRPr="00040BA8">
        <w:rPr>
          <w:b/>
          <w:position w:val="6"/>
          <w:sz w:val="16"/>
          <w:szCs w:val="16"/>
        </w:rPr>
        <w:t>6</w:t>
      </w:r>
      <w:r>
        <w:rPr>
          <w:sz w:val="22"/>
          <w:szCs w:val="22"/>
        </w:rPr>
        <w:t xml:space="preserve"> </w:t>
      </w:r>
      <w:r w:rsidRPr="009C1F6A">
        <w:rPr>
          <w:sz w:val="22"/>
          <w:szCs w:val="22"/>
        </w:rPr>
        <w:t>Das Konkursamt macht die Betroffenen auf ihre Pflichten und auf die Straffolgen ausdrüc</w:t>
      </w:r>
      <w:r w:rsidRPr="009C1F6A">
        <w:rPr>
          <w:sz w:val="22"/>
          <w:szCs w:val="22"/>
        </w:rPr>
        <w:t>k</w:t>
      </w:r>
      <w:r w:rsidRPr="009C1F6A">
        <w:rPr>
          <w:sz w:val="22"/>
          <w:szCs w:val="22"/>
        </w:rPr>
        <w:t xml:space="preserve">lich aufmerksam. </w:t>
      </w:r>
    </w:p>
    <w:p w:rsidR="004E6EA4" w:rsidRPr="009C1F6A" w:rsidRDefault="004E6EA4" w:rsidP="004E6EA4">
      <w:pPr>
        <w:tabs>
          <w:tab w:val="left" w:pos="748"/>
          <w:tab w:val="left" w:pos="1870"/>
          <w:tab w:val="left" w:pos="2244"/>
        </w:tabs>
        <w:rPr>
          <w:sz w:val="22"/>
          <w:szCs w:val="22"/>
        </w:rPr>
      </w:pPr>
    </w:p>
    <w:p w:rsidR="004E6EA4" w:rsidRDefault="004E6EA4" w:rsidP="004E6EA4">
      <w:pPr>
        <w:tabs>
          <w:tab w:val="left" w:pos="748"/>
          <w:tab w:val="left" w:pos="1870"/>
          <w:tab w:val="left" w:pos="2244"/>
        </w:tabs>
        <w:rPr>
          <w:b/>
          <w:sz w:val="24"/>
          <w:szCs w:val="24"/>
        </w:rPr>
      </w:pPr>
    </w:p>
    <w:p w:rsidR="004E6EA4" w:rsidRPr="009C1F6A" w:rsidRDefault="004E6EA4" w:rsidP="004E6EA4">
      <w:pPr>
        <w:tabs>
          <w:tab w:val="left" w:pos="748"/>
          <w:tab w:val="left" w:pos="1870"/>
          <w:tab w:val="left" w:pos="2244"/>
        </w:tabs>
        <w:rPr>
          <w:sz w:val="22"/>
          <w:szCs w:val="22"/>
        </w:rPr>
      </w:pPr>
      <w:r w:rsidRPr="009C1F6A">
        <w:rPr>
          <w:b/>
          <w:sz w:val="24"/>
          <w:szCs w:val="24"/>
        </w:rPr>
        <w:t>Art. 229</w:t>
      </w:r>
      <w:r w:rsidRPr="009C1F6A">
        <w:rPr>
          <w:sz w:val="22"/>
          <w:szCs w:val="22"/>
        </w:rPr>
        <w:tab/>
      </w:r>
      <w:r w:rsidRPr="009C1F6A">
        <w:rPr>
          <w:sz w:val="22"/>
          <w:szCs w:val="22"/>
        </w:rPr>
        <w:tab/>
      </w:r>
      <w:r w:rsidRPr="009C1F6A">
        <w:rPr>
          <w:sz w:val="18"/>
          <w:szCs w:val="18"/>
        </w:rPr>
        <w:t>Mitwirkung und Unterhalt des Schuldners</w:t>
      </w:r>
    </w:p>
    <w:p w:rsidR="004E6EA4" w:rsidRPr="009C1F6A" w:rsidRDefault="004E6EA4" w:rsidP="004E6EA4">
      <w:pPr>
        <w:tabs>
          <w:tab w:val="left" w:pos="748"/>
          <w:tab w:val="left" w:pos="1870"/>
          <w:tab w:val="left" w:pos="2244"/>
        </w:tabs>
        <w:rPr>
          <w:sz w:val="22"/>
          <w:szCs w:val="22"/>
        </w:rPr>
      </w:pPr>
    </w:p>
    <w:p w:rsidR="004E6EA4" w:rsidRPr="009C1F6A" w:rsidRDefault="004E6EA4" w:rsidP="004E6EA4">
      <w:pPr>
        <w:tabs>
          <w:tab w:val="left" w:pos="748"/>
          <w:tab w:val="left" w:pos="1870"/>
          <w:tab w:val="left" w:pos="2244"/>
        </w:tabs>
        <w:spacing w:after="120"/>
        <w:rPr>
          <w:sz w:val="22"/>
          <w:szCs w:val="22"/>
        </w:rPr>
      </w:pPr>
      <w:r w:rsidRPr="00040BA8">
        <w:rPr>
          <w:b/>
          <w:position w:val="6"/>
          <w:sz w:val="16"/>
          <w:szCs w:val="16"/>
        </w:rPr>
        <w:t>1</w:t>
      </w:r>
      <w:r>
        <w:rPr>
          <w:sz w:val="22"/>
          <w:szCs w:val="22"/>
        </w:rPr>
        <w:t xml:space="preserve"> </w:t>
      </w:r>
      <w:r w:rsidRPr="009C1F6A">
        <w:rPr>
          <w:sz w:val="22"/>
          <w:szCs w:val="22"/>
        </w:rPr>
        <w:t>Der Schuldner ist bei Straffolge (Art. 32 Ziff. 5 StGB) verpflichtet, während des Konkursve</w:t>
      </w:r>
      <w:r w:rsidRPr="009C1F6A">
        <w:rPr>
          <w:sz w:val="22"/>
          <w:szCs w:val="22"/>
        </w:rPr>
        <w:t>r</w:t>
      </w:r>
      <w:r w:rsidRPr="009C1F6A">
        <w:rPr>
          <w:sz w:val="22"/>
          <w:szCs w:val="22"/>
        </w:rPr>
        <w:t xml:space="preserve">fahrens zur Verfügung der Konkursverwaltung zu stehen; er kann dieser Pflicht nur durch besondere Erlaubnis enthoben werden. Nötigenfalls wird er mit Hilfe der Polizeigewalt zur Stelle gebracht. Die Konkursverwaltung macht ihn darauf und auf die Straffolge ausdrücklich aufmerksam. </w:t>
      </w:r>
    </w:p>
    <w:p w:rsidR="004E6EA4" w:rsidRPr="009C1F6A" w:rsidRDefault="004E6EA4" w:rsidP="004E6EA4">
      <w:pPr>
        <w:tabs>
          <w:tab w:val="left" w:pos="748"/>
          <w:tab w:val="left" w:pos="1870"/>
          <w:tab w:val="left" w:pos="2244"/>
        </w:tabs>
        <w:spacing w:after="120"/>
        <w:rPr>
          <w:sz w:val="22"/>
          <w:szCs w:val="22"/>
        </w:rPr>
      </w:pPr>
      <w:r w:rsidRPr="00040BA8">
        <w:rPr>
          <w:b/>
          <w:position w:val="6"/>
          <w:sz w:val="16"/>
          <w:szCs w:val="16"/>
        </w:rPr>
        <w:t>2</w:t>
      </w:r>
      <w:r>
        <w:rPr>
          <w:sz w:val="22"/>
          <w:szCs w:val="22"/>
        </w:rPr>
        <w:t xml:space="preserve"> </w:t>
      </w:r>
      <w:r w:rsidRPr="009C1F6A">
        <w:rPr>
          <w:sz w:val="22"/>
          <w:szCs w:val="22"/>
        </w:rPr>
        <w:t>Die Konkursverwaltung kann dem Schuldner, namentlich wenn sie ihn anhält, zu ihrer Ve</w:t>
      </w:r>
      <w:r w:rsidRPr="009C1F6A">
        <w:rPr>
          <w:sz w:val="22"/>
          <w:szCs w:val="22"/>
        </w:rPr>
        <w:t>r</w:t>
      </w:r>
      <w:r w:rsidRPr="009C1F6A">
        <w:rPr>
          <w:sz w:val="22"/>
          <w:szCs w:val="22"/>
        </w:rPr>
        <w:t xml:space="preserve">fügung zu bleiben, einen billigen Unterhaltsbeitrag gewähren. </w:t>
      </w:r>
    </w:p>
    <w:p w:rsidR="004E6EA4" w:rsidRDefault="004E6EA4" w:rsidP="004E6EA4">
      <w:pPr>
        <w:tabs>
          <w:tab w:val="left" w:pos="748"/>
          <w:tab w:val="left" w:pos="1870"/>
          <w:tab w:val="left" w:pos="2244"/>
        </w:tabs>
        <w:rPr>
          <w:sz w:val="22"/>
          <w:szCs w:val="22"/>
        </w:rPr>
      </w:pPr>
      <w:r w:rsidRPr="00040BA8">
        <w:rPr>
          <w:b/>
          <w:position w:val="6"/>
          <w:sz w:val="16"/>
          <w:szCs w:val="16"/>
        </w:rPr>
        <w:t>3</w:t>
      </w:r>
      <w:r>
        <w:rPr>
          <w:sz w:val="22"/>
          <w:szCs w:val="22"/>
        </w:rPr>
        <w:t xml:space="preserve"> </w:t>
      </w:r>
      <w:r w:rsidRPr="009C1F6A">
        <w:rPr>
          <w:sz w:val="22"/>
          <w:szCs w:val="22"/>
        </w:rPr>
        <w:t>Die Konkursverwaltung bestimmt, unter welchen Bedingungen und wie lange der Schuldner und seine Familie in der bisherigen Wohnung verbleiben dürfen, sofern diese zur Konkurs</w:t>
      </w:r>
      <w:r>
        <w:rPr>
          <w:sz w:val="22"/>
          <w:szCs w:val="22"/>
        </w:rPr>
        <w:softHyphen/>
      </w:r>
      <w:r w:rsidRPr="009C1F6A">
        <w:rPr>
          <w:sz w:val="22"/>
          <w:szCs w:val="22"/>
        </w:rPr>
        <w:t>masse gehört.</w:t>
      </w:r>
    </w:p>
    <w:p w:rsidR="004E6EA4" w:rsidRDefault="004E6EA4" w:rsidP="004E6EA4">
      <w:pPr>
        <w:tabs>
          <w:tab w:val="left" w:pos="748"/>
          <w:tab w:val="left" w:pos="1870"/>
          <w:tab w:val="left" w:pos="2244"/>
        </w:tabs>
        <w:rPr>
          <w:sz w:val="22"/>
          <w:szCs w:val="22"/>
        </w:rPr>
      </w:pPr>
    </w:p>
    <w:p w:rsidR="00EB5E98" w:rsidRDefault="00EB5E98" w:rsidP="004E6EA4">
      <w:pPr>
        <w:tabs>
          <w:tab w:val="left" w:pos="748"/>
          <w:tab w:val="left" w:pos="1870"/>
          <w:tab w:val="left" w:pos="2244"/>
        </w:tabs>
        <w:rPr>
          <w:sz w:val="22"/>
          <w:szCs w:val="22"/>
        </w:rPr>
      </w:pPr>
    </w:p>
    <w:p w:rsidR="00EB5E98" w:rsidRDefault="00EB5E98" w:rsidP="004E6EA4">
      <w:pPr>
        <w:tabs>
          <w:tab w:val="left" w:pos="748"/>
          <w:tab w:val="left" w:pos="1870"/>
          <w:tab w:val="left" w:pos="2244"/>
        </w:tabs>
        <w:rPr>
          <w:sz w:val="22"/>
          <w:szCs w:val="22"/>
        </w:rPr>
      </w:pPr>
    </w:p>
    <w:p w:rsidR="00EB5E98" w:rsidRDefault="00EB5E98" w:rsidP="004E6EA4">
      <w:pPr>
        <w:tabs>
          <w:tab w:val="left" w:pos="748"/>
          <w:tab w:val="left" w:pos="1870"/>
          <w:tab w:val="left" w:pos="2244"/>
        </w:tabs>
        <w:rPr>
          <w:sz w:val="22"/>
          <w:szCs w:val="22"/>
        </w:rPr>
      </w:pPr>
    </w:p>
    <w:p w:rsidR="00EB5E98" w:rsidRDefault="00EB5E98" w:rsidP="004E6EA4">
      <w:pPr>
        <w:tabs>
          <w:tab w:val="left" w:pos="748"/>
          <w:tab w:val="left" w:pos="1870"/>
          <w:tab w:val="left" w:pos="2244"/>
        </w:tabs>
        <w:rPr>
          <w:sz w:val="22"/>
          <w:szCs w:val="22"/>
        </w:rPr>
      </w:pPr>
    </w:p>
    <w:p w:rsidR="00EB5E98" w:rsidRDefault="00EB5E98" w:rsidP="004E6EA4">
      <w:pPr>
        <w:tabs>
          <w:tab w:val="left" w:pos="748"/>
          <w:tab w:val="left" w:pos="1870"/>
          <w:tab w:val="left" w:pos="2244"/>
        </w:tabs>
        <w:rPr>
          <w:sz w:val="22"/>
          <w:szCs w:val="22"/>
        </w:rPr>
      </w:pPr>
    </w:p>
    <w:p w:rsidR="00EB5E98" w:rsidRDefault="00EB5E98" w:rsidP="004E6EA4">
      <w:pPr>
        <w:tabs>
          <w:tab w:val="left" w:pos="748"/>
          <w:tab w:val="left" w:pos="1870"/>
          <w:tab w:val="left" w:pos="2244"/>
        </w:tabs>
        <w:rPr>
          <w:sz w:val="22"/>
          <w:szCs w:val="22"/>
        </w:rPr>
      </w:pPr>
    </w:p>
    <w:p w:rsidR="00EB5E98" w:rsidRDefault="00EB5E98" w:rsidP="004E6EA4">
      <w:pPr>
        <w:tabs>
          <w:tab w:val="left" w:pos="748"/>
          <w:tab w:val="left" w:pos="1870"/>
          <w:tab w:val="left" w:pos="2244"/>
        </w:tabs>
        <w:rPr>
          <w:sz w:val="22"/>
          <w:szCs w:val="22"/>
        </w:rPr>
      </w:pPr>
    </w:p>
    <w:p w:rsidR="00EB5E98" w:rsidRDefault="00EB5E98" w:rsidP="004E6EA4">
      <w:pPr>
        <w:tabs>
          <w:tab w:val="left" w:pos="748"/>
          <w:tab w:val="left" w:pos="1870"/>
          <w:tab w:val="left" w:pos="2244"/>
        </w:tabs>
        <w:rPr>
          <w:sz w:val="22"/>
          <w:szCs w:val="22"/>
        </w:rPr>
      </w:pPr>
    </w:p>
    <w:p w:rsidR="00EB5E98" w:rsidRDefault="00EB5E98" w:rsidP="004E6EA4">
      <w:pPr>
        <w:tabs>
          <w:tab w:val="left" w:pos="748"/>
          <w:tab w:val="left" w:pos="1870"/>
          <w:tab w:val="left" w:pos="2244"/>
        </w:tabs>
        <w:rPr>
          <w:sz w:val="22"/>
          <w:szCs w:val="22"/>
        </w:rPr>
      </w:pPr>
    </w:p>
    <w:p w:rsidR="004E6EA4" w:rsidRDefault="004E6EA4" w:rsidP="004E6EA4">
      <w:pPr>
        <w:tabs>
          <w:tab w:val="left" w:pos="748"/>
          <w:tab w:val="left" w:pos="1870"/>
          <w:tab w:val="left" w:pos="2244"/>
        </w:tabs>
        <w:rPr>
          <w:sz w:val="22"/>
          <w:szCs w:val="22"/>
        </w:rPr>
      </w:pPr>
      <w:r>
        <w:rPr>
          <w:sz w:val="22"/>
          <w:szCs w:val="22"/>
        </w:rPr>
        <w:t>Als Vorbereitung auf die Einvernahme eingesehen und zur Kenntnis genommen:</w:t>
      </w:r>
    </w:p>
    <w:p w:rsidR="004E6EA4" w:rsidRDefault="004E6EA4" w:rsidP="004E6EA4">
      <w:pPr>
        <w:tabs>
          <w:tab w:val="left" w:pos="748"/>
          <w:tab w:val="left" w:pos="1870"/>
          <w:tab w:val="left" w:pos="2244"/>
        </w:tabs>
        <w:rPr>
          <w:sz w:val="22"/>
          <w:szCs w:val="22"/>
        </w:rPr>
      </w:pPr>
    </w:p>
    <w:p w:rsidR="002113C5" w:rsidRPr="004E6EA4" w:rsidRDefault="004E6EA4" w:rsidP="004E6EA4">
      <w:pPr>
        <w:tabs>
          <w:tab w:val="left" w:pos="748"/>
          <w:tab w:val="left" w:pos="1870"/>
          <w:tab w:val="left" w:pos="2244"/>
        </w:tabs>
        <w:rPr>
          <w:sz w:val="22"/>
          <w:szCs w:val="22"/>
        </w:rPr>
      </w:pPr>
      <w:r>
        <w:rPr>
          <w:sz w:val="22"/>
          <w:szCs w:val="22"/>
        </w:rPr>
        <w:t>....................., .......................</w:t>
      </w:r>
      <w:r>
        <w:rPr>
          <w:sz w:val="22"/>
          <w:szCs w:val="22"/>
        </w:rPr>
        <w:tab/>
      </w:r>
      <w:r>
        <w:rPr>
          <w:sz w:val="22"/>
          <w:szCs w:val="22"/>
        </w:rPr>
        <w:tab/>
      </w:r>
      <w:r>
        <w:rPr>
          <w:sz w:val="22"/>
          <w:szCs w:val="22"/>
        </w:rPr>
        <w:tab/>
      </w:r>
      <w:r>
        <w:rPr>
          <w:sz w:val="22"/>
          <w:szCs w:val="22"/>
        </w:rPr>
        <w:tab/>
        <w:t>..................................................</w:t>
      </w:r>
    </w:p>
    <w:sectPr w:rsidR="002113C5" w:rsidRPr="004E6EA4">
      <w:pgSz w:w="11906" w:h="16838"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D98" w:rsidRDefault="00882D98">
      <w:r>
        <w:separator/>
      </w:r>
    </w:p>
  </w:endnote>
  <w:endnote w:type="continuationSeparator" w:id="0">
    <w:p w:rsidR="00882D98" w:rsidRDefault="0088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D98" w:rsidRDefault="00882D98">
      <w:r>
        <w:separator/>
      </w:r>
    </w:p>
  </w:footnote>
  <w:footnote w:type="continuationSeparator" w:id="0">
    <w:p w:rsidR="00882D98" w:rsidRDefault="00882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F2F80"/>
    <w:multiLevelType w:val="hybridMultilevel"/>
    <w:tmpl w:val="4BF20CFC"/>
    <w:lvl w:ilvl="0" w:tplc="0407000F">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 w15:restartNumberingAfterBreak="0">
    <w:nsid w:val="2EC61A6B"/>
    <w:multiLevelType w:val="hybridMultilevel"/>
    <w:tmpl w:val="86D29CDE"/>
    <w:lvl w:ilvl="0" w:tplc="8BB2CAE2">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 w15:restartNumberingAfterBreak="0">
    <w:nsid w:val="307F2A4C"/>
    <w:multiLevelType w:val="hybridMultilevel"/>
    <w:tmpl w:val="C744FD94"/>
    <w:lvl w:ilvl="0" w:tplc="C29085AA">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 w15:restartNumberingAfterBreak="0">
    <w:nsid w:val="32300924"/>
    <w:multiLevelType w:val="multilevel"/>
    <w:tmpl w:val="18A25D8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5F948D6"/>
    <w:multiLevelType w:val="hybridMultilevel"/>
    <w:tmpl w:val="DBC0F4F4"/>
    <w:lvl w:ilvl="0" w:tplc="1A1AA60E">
      <w:start w:val="1"/>
      <w:numFmt w:val="decimal"/>
      <w:lvlText w:val="%1."/>
      <w:lvlJc w:val="left"/>
      <w:pPr>
        <w:tabs>
          <w:tab w:val="num" w:pos="2499"/>
        </w:tabs>
        <w:ind w:left="2499" w:hanging="375"/>
      </w:pPr>
      <w:rPr>
        <w:rFonts w:hint="default"/>
      </w:rPr>
    </w:lvl>
    <w:lvl w:ilvl="1" w:tplc="08070019" w:tentative="1">
      <w:start w:val="1"/>
      <w:numFmt w:val="lowerLetter"/>
      <w:lvlText w:val="%2."/>
      <w:lvlJc w:val="left"/>
      <w:pPr>
        <w:tabs>
          <w:tab w:val="num" w:pos="3204"/>
        </w:tabs>
        <w:ind w:left="3204" w:hanging="360"/>
      </w:pPr>
    </w:lvl>
    <w:lvl w:ilvl="2" w:tplc="0807001B" w:tentative="1">
      <w:start w:val="1"/>
      <w:numFmt w:val="lowerRoman"/>
      <w:lvlText w:val="%3."/>
      <w:lvlJc w:val="right"/>
      <w:pPr>
        <w:tabs>
          <w:tab w:val="num" w:pos="3924"/>
        </w:tabs>
        <w:ind w:left="3924" w:hanging="180"/>
      </w:pPr>
    </w:lvl>
    <w:lvl w:ilvl="3" w:tplc="0807000F" w:tentative="1">
      <w:start w:val="1"/>
      <w:numFmt w:val="decimal"/>
      <w:lvlText w:val="%4."/>
      <w:lvlJc w:val="left"/>
      <w:pPr>
        <w:tabs>
          <w:tab w:val="num" w:pos="4644"/>
        </w:tabs>
        <w:ind w:left="4644" w:hanging="360"/>
      </w:pPr>
    </w:lvl>
    <w:lvl w:ilvl="4" w:tplc="08070019" w:tentative="1">
      <w:start w:val="1"/>
      <w:numFmt w:val="lowerLetter"/>
      <w:lvlText w:val="%5."/>
      <w:lvlJc w:val="left"/>
      <w:pPr>
        <w:tabs>
          <w:tab w:val="num" w:pos="5364"/>
        </w:tabs>
        <w:ind w:left="5364" w:hanging="360"/>
      </w:pPr>
    </w:lvl>
    <w:lvl w:ilvl="5" w:tplc="0807001B" w:tentative="1">
      <w:start w:val="1"/>
      <w:numFmt w:val="lowerRoman"/>
      <w:lvlText w:val="%6."/>
      <w:lvlJc w:val="right"/>
      <w:pPr>
        <w:tabs>
          <w:tab w:val="num" w:pos="6084"/>
        </w:tabs>
        <w:ind w:left="6084" w:hanging="180"/>
      </w:pPr>
    </w:lvl>
    <w:lvl w:ilvl="6" w:tplc="0807000F" w:tentative="1">
      <w:start w:val="1"/>
      <w:numFmt w:val="decimal"/>
      <w:lvlText w:val="%7."/>
      <w:lvlJc w:val="left"/>
      <w:pPr>
        <w:tabs>
          <w:tab w:val="num" w:pos="6804"/>
        </w:tabs>
        <w:ind w:left="6804" w:hanging="360"/>
      </w:pPr>
    </w:lvl>
    <w:lvl w:ilvl="7" w:tplc="08070019" w:tentative="1">
      <w:start w:val="1"/>
      <w:numFmt w:val="lowerLetter"/>
      <w:lvlText w:val="%8."/>
      <w:lvlJc w:val="left"/>
      <w:pPr>
        <w:tabs>
          <w:tab w:val="num" w:pos="7524"/>
        </w:tabs>
        <w:ind w:left="7524" w:hanging="360"/>
      </w:pPr>
    </w:lvl>
    <w:lvl w:ilvl="8" w:tplc="0807001B" w:tentative="1">
      <w:start w:val="1"/>
      <w:numFmt w:val="lowerRoman"/>
      <w:lvlText w:val="%9."/>
      <w:lvlJc w:val="right"/>
      <w:pPr>
        <w:tabs>
          <w:tab w:val="num" w:pos="8244"/>
        </w:tabs>
        <w:ind w:left="8244" w:hanging="180"/>
      </w:pPr>
    </w:lvl>
  </w:abstractNum>
  <w:abstractNum w:abstractNumId="5" w15:restartNumberingAfterBreak="0">
    <w:nsid w:val="45C3039C"/>
    <w:multiLevelType w:val="multilevel"/>
    <w:tmpl w:val="18A25D8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C1174F6"/>
    <w:multiLevelType w:val="hybridMultilevel"/>
    <w:tmpl w:val="2F4859B4"/>
    <w:lvl w:ilvl="0" w:tplc="0407000F">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7" w15:restartNumberingAfterBreak="0">
    <w:nsid w:val="61833683"/>
    <w:multiLevelType w:val="hybridMultilevel"/>
    <w:tmpl w:val="0464D3A2"/>
    <w:lvl w:ilvl="0" w:tplc="0407000F">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8" w15:restartNumberingAfterBreak="0">
    <w:nsid w:val="65622E3A"/>
    <w:multiLevelType w:val="multilevel"/>
    <w:tmpl w:val="C744FD9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6922DB7"/>
    <w:multiLevelType w:val="hybridMultilevel"/>
    <w:tmpl w:val="B6B866EC"/>
    <w:lvl w:ilvl="0" w:tplc="0407000F">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7"/>
  </w:num>
  <w:num w:numId="4">
    <w:abstractNumId w:val="2"/>
  </w:num>
  <w:num w:numId="5">
    <w:abstractNumId w:val="0"/>
  </w:num>
  <w:num w:numId="6">
    <w:abstractNumId w:val="4"/>
  </w:num>
  <w:num w:numId="7">
    <w:abstractNumId w:val="5"/>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EA4"/>
    <w:rsid w:val="00057CD7"/>
    <w:rsid w:val="00086FD6"/>
    <w:rsid w:val="0009519A"/>
    <w:rsid w:val="000C0B0A"/>
    <w:rsid w:val="000E1E5D"/>
    <w:rsid w:val="000E2029"/>
    <w:rsid w:val="000E3FB6"/>
    <w:rsid w:val="000F0BBB"/>
    <w:rsid w:val="0010266F"/>
    <w:rsid w:val="001569BC"/>
    <w:rsid w:val="00186465"/>
    <w:rsid w:val="001B4A84"/>
    <w:rsid w:val="001C281A"/>
    <w:rsid w:val="001C59E6"/>
    <w:rsid w:val="001D0777"/>
    <w:rsid w:val="001D6869"/>
    <w:rsid w:val="002113C5"/>
    <w:rsid w:val="00234C8F"/>
    <w:rsid w:val="00247406"/>
    <w:rsid w:val="00291273"/>
    <w:rsid w:val="002A0666"/>
    <w:rsid w:val="002B68EC"/>
    <w:rsid w:val="002D2513"/>
    <w:rsid w:val="00332F94"/>
    <w:rsid w:val="00342231"/>
    <w:rsid w:val="00366FAB"/>
    <w:rsid w:val="00381225"/>
    <w:rsid w:val="004274CD"/>
    <w:rsid w:val="00435E85"/>
    <w:rsid w:val="00455FDD"/>
    <w:rsid w:val="004801E8"/>
    <w:rsid w:val="004A1451"/>
    <w:rsid w:val="004E6EA4"/>
    <w:rsid w:val="004E75E6"/>
    <w:rsid w:val="005360AE"/>
    <w:rsid w:val="00551A16"/>
    <w:rsid w:val="0056199D"/>
    <w:rsid w:val="00584144"/>
    <w:rsid w:val="005B52BC"/>
    <w:rsid w:val="006071E2"/>
    <w:rsid w:val="0061288B"/>
    <w:rsid w:val="00615D7B"/>
    <w:rsid w:val="00636694"/>
    <w:rsid w:val="006461A1"/>
    <w:rsid w:val="006465EE"/>
    <w:rsid w:val="00652FBC"/>
    <w:rsid w:val="00654A86"/>
    <w:rsid w:val="0068388C"/>
    <w:rsid w:val="006908C4"/>
    <w:rsid w:val="006940D5"/>
    <w:rsid w:val="006D3752"/>
    <w:rsid w:val="006E5F5E"/>
    <w:rsid w:val="006F0FF4"/>
    <w:rsid w:val="00732495"/>
    <w:rsid w:val="00736613"/>
    <w:rsid w:val="00754F02"/>
    <w:rsid w:val="00764D99"/>
    <w:rsid w:val="007944D1"/>
    <w:rsid w:val="007F1DA1"/>
    <w:rsid w:val="008223E7"/>
    <w:rsid w:val="008359EF"/>
    <w:rsid w:val="00846C11"/>
    <w:rsid w:val="00850EF8"/>
    <w:rsid w:val="00867467"/>
    <w:rsid w:val="008723AA"/>
    <w:rsid w:val="00874EC1"/>
    <w:rsid w:val="00881209"/>
    <w:rsid w:val="00882D98"/>
    <w:rsid w:val="008C704C"/>
    <w:rsid w:val="008F7815"/>
    <w:rsid w:val="00912489"/>
    <w:rsid w:val="00961E02"/>
    <w:rsid w:val="00961F61"/>
    <w:rsid w:val="00987362"/>
    <w:rsid w:val="009F3734"/>
    <w:rsid w:val="00A15D93"/>
    <w:rsid w:val="00A25FC8"/>
    <w:rsid w:val="00A9412F"/>
    <w:rsid w:val="00AA4072"/>
    <w:rsid w:val="00AB21AA"/>
    <w:rsid w:val="00AB3DFC"/>
    <w:rsid w:val="00AD5A00"/>
    <w:rsid w:val="00AD6D2D"/>
    <w:rsid w:val="00AE375F"/>
    <w:rsid w:val="00B1072F"/>
    <w:rsid w:val="00B1483C"/>
    <w:rsid w:val="00BD09BC"/>
    <w:rsid w:val="00BE5594"/>
    <w:rsid w:val="00C0526E"/>
    <w:rsid w:val="00C1058B"/>
    <w:rsid w:val="00C114C6"/>
    <w:rsid w:val="00C12B44"/>
    <w:rsid w:val="00C3576D"/>
    <w:rsid w:val="00C60CAF"/>
    <w:rsid w:val="00C627CF"/>
    <w:rsid w:val="00C92661"/>
    <w:rsid w:val="00C9695B"/>
    <w:rsid w:val="00CA7D25"/>
    <w:rsid w:val="00CE0499"/>
    <w:rsid w:val="00CE71F5"/>
    <w:rsid w:val="00D05617"/>
    <w:rsid w:val="00D313B5"/>
    <w:rsid w:val="00D42521"/>
    <w:rsid w:val="00D91B1C"/>
    <w:rsid w:val="00D9386B"/>
    <w:rsid w:val="00DC2609"/>
    <w:rsid w:val="00DC3D1A"/>
    <w:rsid w:val="00DD620B"/>
    <w:rsid w:val="00DD6C62"/>
    <w:rsid w:val="00DE46E7"/>
    <w:rsid w:val="00DE5D29"/>
    <w:rsid w:val="00E46ADF"/>
    <w:rsid w:val="00E554C6"/>
    <w:rsid w:val="00E70003"/>
    <w:rsid w:val="00E84B98"/>
    <w:rsid w:val="00EB5E98"/>
    <w:rsid w:val="00EE0241"/>
    <w:rsid w:val="00EE02F1"/>
    <w:rsid w:val="00F03C7F"/>
    <w:rsid w:val="00F83DA9"/>
    <w:rsid w:val="00F973C2"/>
    <w:rsid w:val="00FD7F6C"/>
    <w:rsid w:val="00FF58A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B71CEF-CDFA-4FF7-AFB9-873D0DE1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4E6EA4"/>
    <w:rPr>
      <w:rFonts w:ascii="Arial" w:hAnsi="Arial"/>
      <w:lang w:eastAsia="de-D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E6EA4"/>
    <w:pPr>
      <w:tabs>
        <w:tab w:val="center" w:pos="4536"/>
        <w:tab w:val="right" w:pos="9072"/>
      </w:tabs>
    </w:pPr>
  </w:style>
  <w:style w:type="paragraph" w:styleId="Footer">
    <w:name w:val="footer"/>
    <w:basedOn w:val="Normal"/>
    <w:rsid w:val="004E6EA4"/>
    <w:pPr>
      <w:tabs>
        <w:tab w:val="center" w:pos="4536"/>
        <w:tab w:val="right" w:pos="9072"/>
      </w:tabs>
    </w:pPr>
  </w:style>
  <w:style w:type="paragraph" w:styleId="BalloonText">
    <w:name w:val="Balloon Text"/>
    <w:basedOn w:val="Normal"/>
    <w:semiHidden/>
    <w:rsid w:val="00342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1675</Words>
  <Characters>10556</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Schweizerisches Strafgesetzbuch (StGB)</vt:lpstr>
    </vt:vector>
  </TitlesOfParts>
  <Company>Notariate des Katons Zrich</Company>
  <LinksUpToDate>false</LinksUpToDate>
  <CharactersWithSpaces>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Schweizerisches Strafgesetzbuch (StGB)</dc:title>
  <dc:subject/>
  <dc:creator>wiesera</dc:creator>
  <cp:keywords/>
  <dc:description/>
  <cp:lastModifiedBy>mnaegeli</cp:lastModifiedBy>
  <cp:revision>2</cp:revision>
  <dcterms:created xsi:type="dcterms:W3CDTF">2016-05-16T12:53:00Z</dcterms:created>
  <dcterms:modified xsi:type="dcterms:W3CDTF">2016-05-16T12:53:00Z</dcterms:modified>
</cp:coreProperties>
</file>